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056C00" w:rsidP="00CF5783">
      <w:pPr>
        <w:jc w:val="right"/>
        <w:rPr>
          <w:noProof/>
          <w:sz w:val="24"/>
          <w:szCs w:val="24"/>
          <w:rtl/>
        </w:rPr>
      </w:pPr>
      <w:r w:rsidRPr="00056C00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01.25pt;margin-top:-60.95pt;width:183.7pt;height:76.5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056C00">
        <w:rPr>
          <w:noProof/>
          <w:rtl/>
        </w:rPr>
        <w:pict>
          <v:roundrect id="_x0000_s1026" style="position:absolute;margin-left:14.25pt;margin-top:-43.35pt;width:267.8pt;height:36.85pt;z-index:251671552" arcsize="10923f" filled="f" fillcolor="white [3201]" strokecolor="#bfbfbf [24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E80F8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E80F8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تنقية الهيدروكربونات </w:t>
                  </w:r>
                  <w:r w:rsidR="00BD35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(2ع)</w:t>
                  </w:r>
                </w:p>
              </w:txbxContent>
            </v:textbox>
            <w10:wrap anchorx="page"/>
          </v:roundrect>
        </w:pict>
      </w:r>
    </w:p>
    <w:p w:rsidR="00CF5783" w:rsidRPr="00BD35BC" w:rsidRDefault="00BD35BC" w:rsidP="00114ABB">
      <w:pPr>
        <w:rPr>
          <w:b/>
          <w:bCs/>
          <w:noProof/>
          <w:color w:val="FF0000"/>
          <w:sz w:val="28"/>
          <w:szCs w:val="28"/>
          <w:rtl/>
        </w:rPr>
      </w:pPr>
      <w:r w:rsidRPr="00BD35BC">
        <w:rPr>
          <w:rFonts w:hint="cs"/>
          <w:b/>
          <w:bCs/>
          <w:noProof/>
          <w:color w:val="FF0000"/>
          <w:sz w:val="28"/>
          <w:szCs w:val="28"/>
          <w:rtl/>
        </w:rPr>
        <w:t xml:space="preserve">س1) </w:t>
      </w:r>
      <w:r w:rsidR="00114ABB" w:rsidRPr="00BD35BC">
        <w:rPr>
          <w:rFonts w:hint="cs"/>
          <w:b/>
          <w:bCs/>
          <w:noProof/>
          <w:color w:val="FF0000"/>
          <w:sz w:val="28"/>
          <w:szCs w:val="28"/>
          <w:rtl/>
        </w:rPr>
        <w:t>أكملي البيانات الناقصة بالصورة ؟</w:t>
      </w:r>
    </w:p>
    <w:p w:rsidR="00BD35BC" w:rsidRDefault="00E80F8A" w:rsidP="000B47AE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5504995" cy="2852670"/>
            <wp:effectExtent l="19050" t="0" r="455" b="0"/>
            <wp:docPr id="1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9" cy="28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96" w:rsidRDefault="00BD35BC" w:rsidP="00BD35BC">
      <w:pPr>
        <w:rPr>
          <w:b/>
          <w:bCs/>
          <w:color w:val="FF0000"/>
          <w:sz w:val="28"/>
          <w:szCs w:val="28"/>
          <w:rtl/>
        </w:rPr>
      </w:pPr>
      <w:r w:rsidRPr="00BD35BC">
        <w:rPr>
          <w:rFonts w:hint="cs"/>
          <w:b/>
          <w:bCs/>
          <w:color w:val="FF0000"/>
          <w:sz w:val="28"/>
          <w:szCs w:val="28"/>
          <w:rtl/>
        </w:rPr>
        <w:t>س2)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أكملي الجدول التالي :</w:t>
      </w:r>
    </w:p>
    <w:tbl>
      <w:tblPr>
        <w:tblStyle w:val="a3"/>
        <w:bidiVisual/>
        <w:tblW w:w="0" w:type="auto"/>
        <w:tblLook w:val="04A0"/>
      </w:tblPr>
      <w:tblGrid>
        <w:gridCol w:w="2023"/>
        <w:gridCol w:w="1999"/>
        <w:gridCol w:w="2033"/>
        <w:gridCol w:w="2114"/>
        <w:gridCol w:w="1828"/>
      </w:tblGrid>
      <w:tr w:rsidR="00BD35BC" w:rsidTr="00BD35BC">
        <w:tc>
          <w:tcPr>
            <w:tcW w:w="2023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مكونات النفط</w:t>
            </w:r>
          </w:p>
        </w:tc>
        <w:tc>
          <w:tcPr>
            <w:tcW w:w="1999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درجة الغليان</w:t>
            </w:r>
          </w:p>
        </w:tc>
        <w:tc>
          <w:tcPr>
            <w:tcW w:w="2033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ذرات الكربون</w:t>
            </w:r>
          </w:p>
        </w:tc>
        <w:tc>
          <w:tcPr>
            <w:tcW w:w="2114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استخدامات</w:t>
            </w:r>
          </w:p>
        </w:tc>
        <w:tc>
          <w:tcPr>
            <w:tcW w:w="1828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D35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ملاحظات</w:t>
            </w: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Pr="00BD35BC" w:rsidRDefault="00BD35BC" w:rsidP="00BD35B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D35BC" w:rsidTr="00BD35BC">
        <w:tc>
          <w:tcPr>
            <w:tcW w:w="202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BD35BC" w:rsidRDefault="00BD35BC" w:rsidP="00BD35B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BD35BC" w:rsidRDefault="00BD35BC" w:rsidP="00BD35BC">
      <w:pPr>
        <w:rPr>
          <w:b/>
          <w:bCs/>
          <w:color w:val="FF0000"/>
          <w:sz w:val="28"/>
          <w:szCs w:val="28"/>
          <w:rtl/>
        </w:rPr>
      </w:pPr>
    </w:p>
    <w:p w:rsidR="00956ED9" w:rsidRDefault="00956ED9" w:rsidP="00BD35BC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س3) مالمقصود بنظام تصنيف الأوكتان .... وماعلاقته ببنزين</w:t>
      </w:r>
      <w:r>
        <w:rPr>
          <w:b/>
          <w:bCs/>
          <w:color w:val="FF0000"/>
          <w:sz w:val="28"/>
          <w:szCs w:val="28"/>
        </w:rPr>
        <w:t xml:space="preserve">91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و بنزين</w:t>
      </w:r>
      <w:r>
        <w:rPr>
          <w:b/>
          <w:bCs/>
          <w:color w:val="FF0000"/>
          <w:sz w:val="28"/>
          <w:szCs w:val="28"/>
        </w:rPr>
        <w:t xml:space="preserve">95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؟  </w:t>
      </w:r>
    </w:p>
    <w:p w:rsidR="00956ED9" w:rsidRPr="00956ED9" w:rsidRDefault="00956ED9" w:rsidP="00956E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48B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</w:t>
      </w:r>
    </w:p>
    <w:sectPr w:rsidR="00956ED9" w:rsidRPr="00956ED9" w:rsidSect="000B47AE">
      <w:footerReference w:type="default" r:id="rId8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E3" w:rsidRDefault="00444AE3" w:rsidP="002D7374">
      <w:pPr>
        <w:spacing w:after="0" w:line="240" w:lineRule="auto"/>
      </w:pPr>
      <w:r>
        <w:separator/>
      </w:r>
    </w:p>
  </w:endnote>
  <w:endnote w:type="continuationSeparator" w:id="1">
    <w:p w:rsidR="00444AE3" w:rsidRDefault="00444AE3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E3" w:rsidRDefault="00444AE3" w:rsidP="002D7374">
      <w:pPr>
        <w:spacing w:after="0" w:line="240" w:lineRule="auto"/>
      </w:pPr>
      <w:r>
        <w:separator/>
      </w:r>
    </w:p>
  </w:footnote>
  <w:footnote w:type="continuationSeparator" w:id="1">
    <w:p w:rsidR="00444AE3" w:rsidRDefault="00444AE3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56C00"/>
    <w:rsid w:val="00094859"/>
    <w:rsid w:val="000A2A70"/>
    <w:rsid w:val="000B47AE"/>
    <w:rsid w:val="00114ABB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79A"/>
    <w:rsid w:val="002358DD"/>
    <w:rsid w:val="002C212A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44AE3"/>
    <w:rsid w:val="004526AB"/>
    <w:rsid w:val="00476D0B"/>
    <w:rsid w:val="00493E64"/>
    <w:rsid w:val="004959C3"/>
    <w:rsid w:val="00502B24"/>
    <w:rsid w:val="0055656C"/>
    <w:rsid w:val="00563C42"/>
    <w:rsid w:val="00576718"/>
    <w:rsid w:val="0058667A"/>
    <w:rsid w:val="005977C7"/>
    <w:rsid w:val="006048B0"/>
    <w:rsid w:val="00647102"/>
    <w:rsid w:val="00696F5B"/>
    <w:rsid w:val="006A761D"/>
    <w:rsid w:val="006E21A2"/>
    <w:rsid w:val="006F29E8"/>
    <w:rsid w:val="00752542"/>
    <w:rsid w:val="007A22E4"/>
    <w:rsid w:val="00822613"/>
    <w:rsid w:val="00841748"/>
    <w:rsid w:val="008B5E35"/>
    <w:rsid w:val="008E355A"/>
    <w:rsid w:val="00913867"/>
    <w:rsid w:val="00924920"/>
    <w:rsid w:val="00956ED9"/>
    <w:rsid w:val="00960D32"/>
    <w:rsid w:val="009665D1"/>
    <w:rsid w:val="00983AF4"/>
    <w:rsid w:val="009B5D68"/>
    <w:rsid w:val="009D2D8C"/>
    <w:rsid w:val="009F63D9"/>
    <w:rsid w:val="00A25990"/>
    <w:rsid w:val="00A40731"/>
    <w:rsid w:val="00A43540"/>
    <w:rsid w:val="00A70272"/>
    <w:rsid w:val="00A87CE5"/>
    <w:rsid w:val="00AD4D56"/>
    <w:rsid w:val="00AF36ED"/>
    <w:rsid w:val="00B04F73"/>
    <w:rsid w:val="00B80E0D"/>
    <w:rsid w:val="00B85124"/>
    <w:rsid w:val="00BC205E"/>
    <w:rsid w:val="00BD35BC"/>
    <w:rsid w:val="00BE5332"/>
    <w:rsid w:val="00BE77EC"/>
    <w:rsid w:val="00C04A97"/>
    <w:rsid w:val="00C1106A"/>
    <w:rsid w:val="00C17937"/>
    <w:rsid w:val="00C23481"/>
    <w:rsid w:val="00C81F91"/>
    <w:rsid w:val="00CB3090"/>
    <w:rsid w:val="00CD0BF1"/>
    <w:rsid w:val="00CE158C"/>
    <w:rsid w:val="00CF5783"/>
    <w:rsid w:val="00D02DD0"/>
    <w:rsid w:val="00D5541D"/>
    <w:rsid w:val="00D62C82"/>
    <w:rsid w:val="00D70E0C"/>
    <w:rsid w:val="00DE372B"/>
    <w:rsid w:val="00E80F8A"/>
    <w:rsid w:val="00EA072F"/>
    <w:rsid w:val="00EC51F0"/>
    <w:rsid w:val="00EF7B23"/>
    <w:rsid w:val="00F7457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2012-04-02T20:16:00Z</cp:lastPrinted>
  <dcterms:created xsi:type="dcterms:W3CDTF">2016-11-22T06:52:00Z</dcterms:created>
  <dcterms:modified xsi:type="dcterms:W3CDTF">2016-11-22T06:52:00Z</dcterms:modified>
</cp:coreProperties>
</file>