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F28" w:rsidRPr="006A1F28" w:rsidRDefault="006A1F28" w:rsidP="006A1F28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rtl/>
        </w:rPr>
      </w:pPr>
      <w:r w:rsidRPr="006A1F28">
        <w:rPr>
          <w:rFonts w:ascii="Arial" w:eastAsia="Times New Roman" w:hAnsi="Arial" w:cs="Arial" w:hint="cs"/>
          <w:b/>
          <w:bCs/>
          <w:color w:val="000000"/>
          <w:sz w:val="28"/>
          <w:szCs w:val="28"/>
          <w:u w:val="single"/>
          <w:rtl/>
        </w:rPr>
        <w:t>ملخص مهارات الر</w:t>
      </w:r>
      <w:bookmarkStart w:id="0" w:name="_GoBack"/>
      <w:bookmarkEnd w:id="0"/>
      <w:r w:rsidRPr="006A1F28">
        <w:rPr>
          <w:rFonts w:ascii="Arial" w:eastAsia="Times New Roman" w:hAnsi="Arial" w:cs="Arial" w:hint="cs"/>
          <w:b/>
          <w:bCs/>
          <w:color w:val="000000"/>
          <w:sz w:val="28"/>
          <w:szCs w:val="28"/>
          <w:u w:val="single"/>
          <w:rtl/>
        </w:rPr>
        <w:t>ياضيات الصف الثاني الابتدائي الفترة الثالثة 1439 هـ</w:t>
      </w: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tbl>
      <w:tblPr>
        <w:tblW w:w="10768" w:type="dxa"/>
        <w:tblLook w:val="04A0" w:firstRow="1" w:lastRow="0" w:firstColumn="1" w:lastColumn="0" w:noHBand="0" w:noVBand="1"/>
      </w:tblPr>
      <w:tblGrid>
        <w:gridCol w:w="2220"/>
        <w:gridCol w:w="6706"/>
        <w:gridCol w:w="1842"/>
      </w:tblGrid>
      <w:tr w:rsidR="006A1F28" w:rsidRPr="006A1F28" w:rsidTr="006A1F28">
        <w:trPr>
          <w:trHeight w:val="342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A1F28" w:rsidRPr="006A1F28" w:rsidRDefault="006A1F28" w:rsidP="006A1F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A1F28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الفترة الثالثة</w:t>
            </w:r>
          </w:p>
        </w:tc>
        <w:tc>
          <w:tcPr>
            <w:tcW w:w="6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A1F28" w:rsidRPr="006A1F28" w:rsidRDefault="006A1F28" w:rsidP="006A1F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6A1F28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حل مسائل رياضية باستعمال استراتيجيات ومهارات مناسبة مع اتباع الخطوات الأربع . .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A1F28" w:rsidRPr="006A1F28" w:rsidRDefault="006A1F28" w:rsidP="006A1F2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1</w:t>
            </w:r>
          </w:p>
        </w:tc>
      </w:tr>
      <w:tr w:rsidR="006A1F28" w:rsidRPr="006A1F28" w:rsidTr="006A1F28">
        <w:trPr>
          <w:trHeight w:val="342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A1F28" w:rsidRPr="006A1F28" w:rsidRDefault="006A1F28" w:rsidP="006A1F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6A1F28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الفترة الثالثة</w:t>
            </w:r>
          </w:p>
        </w:tc>
        <w:tc>
          <w:tcPr>
            <w:tcW w:w="6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A1F28" w:rsidRPr="006A1F28" w:rsidRDefault="006A1F28" w:rsidP="006A1F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6A1F28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ترتيب الأعداد ضمن (1000) . ..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A1F28" w:rsidRPr="006A1F28" w:rsidRDefault="006A1F28" w:rsidP="006A1F2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2</w:t>
            </w:r>
          </w:p>
        </w:tc>
      </w:tr>
      <w:tr w:rsidR="006A1F28" w:rsidRPr="006A1F28" w:rsidTr="006A1F28">
        <w:trPr>
          <w:trHeight w:val="342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A1F28" w:rsidRPr="006A1F28" w:rsidRDefault="006A1F28" w:rsidP="006A1F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6A1F28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الفترة الثالثة</w:t>
            </w:r>
          </w:p>
        </w:tc>
        <w:tc>
          <w:tcPr>
            <w:tcW w:w="6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A1F28" w:rsidRPr="006A1F28" w:rsidRDefault="006A1F28" w:rsidP="006A1F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6A1F28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عد مجموعة من الأوراق النقدية ذات الفئات ( ريال ، 5 ريالات ، 10 ريالات ،50 ريال ) لتحديد قيمتها وللحكم على إمكانية شراء شيء ما .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A1F28" w:rsidRPr="006A1F28" w:rsidRDefault="006A1F28" w:rsidP="006A1F2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3</w:t>
            </w:r>
          </w:p>
        </w:tc>
      </w:tr>
      <w:tr w:rsidR="006A1F28" w:rsidRPr="006A1F28" w:rsidTr="006A1F28">
        <w:trPr>
          <w:trHeight w:val="342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A1F28" w:rsidRPr="006A1F28" w:rsidRDefault="006A1F28" w:rsidP="006A1F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6A1F28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الفترة الثالثة</w:t>
            </w:r>
          </w:p>
        </w:tc>
        <w:tc>
          <w:tcPr>
            <w:tcW w:w="6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A1F28" w:rsidRPr="006A1F28" w:rsidRDefault="006A1F28" w:rsidP="006A1F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6A1F28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استعمال أوراقًاً نقدية مختلفة القيمة لتكوين ( 100) ريال.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A1F28" w:rsidRPr="006A1F28" w:rsidRDefault="006A1F28" w:rsidP="006A1F2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4</w:t>
            </w:r>
          </w:p>
        </w:tc>
      </w:tr>
      <w:tr w:rsidR="006A1F28" w:rsidRPr="006A1F28" w:rsidTr="006A1F28">
        <w:trPr>
          <w:trHeight w:val="342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A1F28" w:rsidRPr="006A1F28" w:rsidRDefault="006A1F28" w:rsidP="006A1F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6A1F28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الفترة الثالثة</w:t>
            </w:r>
          </w:p>
        </w:tc>
        <w:tc>
          <w:tcPr>
            <w:tcW w:w="6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A1F28" w:rsidRPr="006A1F28" w:rsidRDefault="006A1F28" w:rsidP="006A1F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6A1F28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ترتيب الأعمال اليومية حسب وقت حدوثها .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A1F28" w:rsidRPr="006A1F28" w:rsidRDefault="006A1F28" w:rsidP="006A1F2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5</w:t>
            </w:r>
          </w:p>
        </w:tc>
      </w:tr>
      <w:tr w:rsidR="006A1F28" w:rsidRPr="006A1F28" w:rsidTr="006A1F28">
        <w:trPr>
          <w:trHeight w:val="342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A1F28" w:rsidRPr="006A1F28" w:rsidRDefault="006A1F28" w:rsidP="006A1F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6A1F28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الفترة الثالثة</w:t>
            </w:r>
          </w:p>
        </w:tc>
        <w:tc>
          <w:tcPr>
            <w:tcW w:w="6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A1F28" w:rsidRPr="006A1F28" w:rsidRDefault="006A1F28" w:rsidP="006A1F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6A1F28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قراءة الساعة (بالساعات الكاملة ، بنصف الساعة ، بربع الساعة، لأقرب خمس دقائق ) وكتابة الوقت الذي تشير إليه الساعة .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A1F28" w:rsidRPr="006A1F28" w:rsidRDefault="006A1F28" w:rsidP="006A1F2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6</w:t>
            </w:r>
          </w:p>
        </w:tc>
      </w:tr>
      <w:tr w:rsidR="006A1F28" w:rsidRPr="006A1F28" w:rsidTr="006A1F28">
        <w:trPr>
          <w:trHeight w:val="342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A1F28" w:rsidRPr="006A1F28" w:rsidRDefault="006A1F28" w:rsidP="006A1F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6A1F28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الفترة الثالثة</w:t>
            </w:r>
          </w:p>
        </w:tc>
        <w:tc>
          <w:tcPr>
            <w:tcW w:w="6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A1F28" w:rsidRPr="006A1F28" w:rsidRDefault="006A1F28" w:rsidP="006A1F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6A1F28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تقدير الزمن ووصف الأحداث بالثواني والدقائق والساعات .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A1F28" w:rsidRPr="006A1F28" w:rsidRDefault="006A1F28" w:rsidP="006A1F2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7</w:t>
            </w:r>
          </w:p>
        </w:tc>
      </w:tr>
      <w:tr w:rsidR="006A1F28" w:rsidRPr="006A1F28" w:rsidTr="006A1F28">
        <w:trPr>
          <w:trHeight w:val="342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A1F28" w:rsidRPr="006A1F28" w:rsidRDefault="006A1F28" w:rsidP="006A1F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6A1F28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الفترة الثالثة</w:t>
            </w:r>
          </w:p>
        </w:tc>
        <w:tc>
          <w:tcPr>
            <w:tcW w:w="6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A1F28" w:rsidRPr="006A1F28" w:rsidRDefault="006A1F28" w:rsidP="006A1F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6A1F28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تمثيل كسور الوحدة (المقامات أقل أو تساوي 12 ) وقراءتها وكتابتها.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A1F28" w:rsidRPr="006A1F28" w:rsidRDefault="006A1F28" w:rsidP="006A1F2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8</w:t>
            </w:r>
          </w:p>
        </w:tc>
      </w:tr>
      <w:tr w:rsidR="006A1F28" w:rsidRPr="006A1F28" w:rsidTr="006A1F28">
        <w:trPr>
          <w:trHeight w:val="342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A1F28" w:rsidRPr="006A1F28" w:rsidRDefault="006A1F28" w:rsidP="006A1F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6A1F28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الفترة الثالثة</w:t>
            </w:r>
          </w:p>
        </w:tc>
        <w:tc>
          <w:tcPr>
            <w:tcW w:w="6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A1F28" w:rsidRPr="006A1F28" w:rsidRDefault="006A1F28" w:rsidP="006A1F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6A1F28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تمثيل الكسر الدال على أكثر من جزء واحد من أجزاء الكل المتطابقة وقراءته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A1F28" w:rsidRPr="006A1F28" w:rsidRDefault="006A1F28" w:rsidP="006A1F2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9</w:t>
            </w:r>
          </w:p>
        </w:tc>
      </w:tr>
      <w:tr w:rsidR="006A1F28" w:rsidRPr="006A1F28" w:rsidTr="006A1F28">
        <w:trPr>
          <w:trHeight w:val="342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A1F28" w:rsidRPr="006A1F28" w:rsidRDefault="006A1F28" w:rsidP="006A1F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6A1F28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الفترة الثالثة</w:t>
            </w:r>
          </w:p>
        </w:tc>
        <w:tc>
          <w:tcPr>
            <w:tcW w:w="6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A1F28" w:rsidRPr="006A1F28" w:rsidRDefault="006A1F28" w:rsidP="006A1F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6A1F28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التعبير عن الكل باستعمال الكسور .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A1F28" w:rsidRPr="006A1F28" w:rsidRDefault="006A1F28" w:rsidP="006A1F2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10</w:t>
            </w:r>
          </w:p>
        </w:tc>
      </w:tr>
      <w:tr w:rsidR="006A1F28" w:rsidRPr="006A1F28" w:rsidTr="006A1F28">
        <w:trPr>
          <w:trHeight w:val="342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A1F28" w:rsidRPr="006A1F28" w:rsidRDefault="006A1F28" w:rsidP="006A1F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6A1F28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الفترة الثالثة</w:t>
            </w:r>
          </w:p>
        </w:tc>
        <w:tc>
          <w:tcPr>
            <w:tcW w:w="6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A1F28" w:rsidRPr="006A1F28" w:rsidRDefault="006A1F28" w:rsidP="006A1F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6A1F28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المقارنة بين كسري وحدة.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A1F28" w:rsidRPr="006A1F28" w:rsidRDefault="006A1F28" w:rsidP="006A1F2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11</w:t>
            </w:r>
          </w:p>
        </w:tc>
      </w:tr>
      <w:tr w:rsidR="006A1F28" w:rsidRPr="006A1F28" w:rsidTr="006A1F28">
        <w:trPr>
          <w:trHeight w:val="342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A1F28" w:rsidRPr="006A1F28" w:rsidRDefault="006A1F28" w:rsidP="006A1F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6A1F28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الفترة الثالثة</w:t>
            </w:r>
          </w:p>
        </w:tc>
        <w:tc>
          <w:tcPr>
            <w:tcW w:w="6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A1F28" w:rsidRPr="006A1F28" w:rsidRDefault="006A1F28" w:rsidP="006A1F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6A1F28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التعبير بالكسور عن شيء واحد أو أكثر من الأشياء المتماثلة ضمن مجموعة .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A1F28" w:rsidRPr="006A1F28" w:rsidRDefault="006A1F28" w:rsidP="006A1F2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12</w:t>
            </w:r>
          </w:p>
        </w:tc>
      </w:tr>
      <w:tr w:rsidR="006A1F28" w:rsidRPr="006A1F28" w:rsidTr="006A1F28">
        <w:trPr>
          <w:trHeight w:val="342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A1F28" w:rsidRPr="006A1F28" w:rsidRDefault="006A1F28" w:rsidP="006A1F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6A1F28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الفترة الثالثة</w:t>
            </w:r>
          </w:p>
        </w:tc>
        <w:tc>
          <w:tcPr>
            <w:tcW w:w="6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A1F28" w:rsidRPr="006A1F28" w:rsidRDefault="006A1F28" w:rsidP="006A1F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6A1F28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كتابة الأعداد كمئات وعشرات وآحاد وتمثيلها .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A1F28" w:rsidRPr="006A1F28" w:rsidRDefault="006A1F28" w:rsidP="006A1F2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13</w:t>
            </w:r>
          </w:p>
        </w:tc>
      </w:tr>
      <w:tr w:rsidR="006A1F28" w:rsidRPr="006A1F28" w:rsidTr="006A1F28">
        <w:trPr>
          <w:trHeight w:val="342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A1F28" w:rsidRPr="006A1F28" w:rsidRDefault="006A1F28" w:rsidP="006A1F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6A1F28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الفترة الثالثة</w:t>
            </w:r>
          </w:p>
        </w:tc>
        <w:tc>
          <w:tcPr>
            <w:tcW w:w="6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A1F28" w:rsidRPr="006A1F28" w:rsidRDefault="006A1F28" w:rsidP="006A1F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6A1F28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تمييز المجسمات (المكعب ، الكرة ، المخروط ، الأسطوانة ، متوازي المستطيلات ، الهرم ) عن غيرها من الأشكال الهندسية ووصفها بحسب عدد الأوجه والرؤوس والأحرف فيها .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A1F28" w:rsidRPr="006A1F28" w:rsidRDefault="006A1F28" w:rsidP="006A1F2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14</w:t>
            </w:r>
          </w:p>
        </w:tc>
      </w:tr>
    </w:tbl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6A1F28" w:rsidRDefault="006A1F28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0232DC" w:rsidRPr="006A1F28" w:rsidRDefault="000232DC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</w:rPr>
      </w:pPr>
      <w:r w:rsidRPr="000232DC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  <w:t>ترتيب الأعداد ضمن (1000) . ..</w:t>
      </w:r>
    </w:p>
    <w:p w:rsidR="00305605" w:rsidRPr="006A1F28" w:rsidRDefault="000232DC">
      <w:pPr>
        <w:rPr>
          <w:b/>
          <w:bCs/>
          <w:u w:val="single"/>
          <w:rtl/>
        </w:rPr>
      </w:pPr>
      <w:r w:rsidRPr="006A1F28">
        <w:rPr>
          <w:rFonts w:hint="cs"/>
          <w:b/>
          <w:bCs/>
          <w:noProof/>
          <w:u w:val="single"/>
        </w:rPr>
        <w:drawing>
          <wp:inline distT="0" distB="0" distL="0" distR="0">
            <wp:extent cx="3381374" cy="916099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949" cy="94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2DC" w:rsidRPr="006A1F28" w:rsidRDefault="000232DC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</w:rPr>
      </w:pPr>
      <w:r w:rsidRPr="000232DC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  <w:t>عد مجموعة من الأوراق النقدية ذات الفئات ( ريال ، 5 ريالات ، 10 ريالات ،50 ريال ) لتحديد قيمتها وللحكم على إمكانية شراء شيء ما .</w:t>
      </w:r>
    </w:p>
    <w:p w:rsidR="000232DC" w:rsidRPr="006A1F28" w:rsidRDefault="000232DC">
      <w:pPr>
        <w:rPr>
          <w:b/>
          <w:bCs/>
          <w:u w:val="single"/>
          <w:rtl/>
        </w:rPr>
      </w:pPr>
      <w:r w:rsidRPr="006A1F28">
        <w:rPr>
          <w:rFonts w:hint="cs"/>
          <w:b/>
          <w:bCs/>
          <w:noProof/>
          <w:u w:val="single"/>
        </w:rPr>
        <w:drawing>
          <wp:inline distT="0" distB="0" distL="0" distR="0">
            <wp:extent cx="4038599" cy="2300735"/>
            <wp:effectExtent l="0" t="0" r="635" b="444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710" cy="23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2DC" w:rsidRPr="006A1F28" w:rsidRDefault="000232DC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</w:rPr>
      </w:pPr>
      <w:r w:rsidRPr="000232DC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  <w:t>استعمال أوراقًاً نقدية مختلفة القيمة لتكوين ( 100) ريال.</w:t>
      </w:r>
    </w:p>
    <w:p w:rsidR="000232DC" w:rsidRPr="006A1F28" w:rsidRDefault="000232DC">
      <w:pPr>
        <w:rPr>
          <w:b/>
          <w:bCs/>
          <w:u w:val="single"/>
          <w:rtl/>
        </w:rPr>
      </w:pPr>
      <w:r w:rsidRPr="006A1F28">
        <w:rPr>
          <w:rFonts w:hint="cs"/>
          <w:b/>
          <w:bCs/>
          <w:noProof/>
          <w:u w:val="single"/>
        </w:rPr>
        <w:lastRenderedPageBreak/>
        <w:drawing>
          <wp:inline distT="0" distB="0" distL="0" distR="0">
            <wp:extent cx="3898205" cy="2933700"/>
            <wp:effectExtent l="0" t="0" r="762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619" cy="294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2DC" w:rsidRPr="006A1F28" w:rsidRDefault="000232DC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</w:rPr>
      </w:pPr>
      <w:r w:rsidRPr="000232DC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  <w:t>ترتيب الأعمال اليومية حسب وقت حدوثها .</w:t>
      </w:r>
    </w:p>
    <w:p w:rsidR="000232DC" w:rsidRPr="006A1F28" w:rsidRDefault="000232DC">
      <w:pPr>
        <w:rPr>
          <w:b/>
          <w:bCs/>
          <w:u w:val="single"/>
          <w:rtl/>
        </w:rPr>
      </w:pPr>
      <w:r w:rsidRPr="006A1F28">
        <w:rPr>
          <w:rFonts w:hint="cs"/>
          <w:b/>
          <w:bCs/>
          <w:noProof/>
          <w:u w:val="single"/>
        </w:rPr>
        <w:drawing>
          <wp:inline distT="0" distB="0" distL="0" distR="0">
            <wp:extent cx="3890933" cy="1095375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682" cy="110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2DC" w:rsidRPr="006A1F28" w:rsidRDefault="000232DC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  <w:r w:rsidRPr="000232DC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  <w:t>قراءة الساعة (بالساعات الكاملة ، بنصف الساعة ، بربع الساعة، لأقرب خمس دقائق ) وكتابة الوقت الذي تشير إليه الساعة .</w:t>
      </w:r>
    </w:p>
    <w:p w:rsidR="000232DC" w:rsidRPr="006A1F28" w:rsidRDefault="000232DC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  <w:r w:rsidRPr="006A1F28">
        <w:rPr>
          <w:rFonts w:hint="cs"/>
          <w:b/>
          <w:bCs/>
          <w:noProof/>
          <w:u w:val="single"/>
        </w:rPr>
        <w:drawing>
          <wp:inline distT="0" distB="0" distL="0" distR="0" wp14:anchorId="08079406" wp14:editId="25C65C75">
            <wp:extent cx="3784120" cy="1066800"/>
            <wp:effectExtent l="0" t="0" r="6985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973" cy="108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2DC" w:rsidRPr="006A1F28" w:rsidRDefault="000232DC">
      <w:pPr>
        <w:rPr>
          <w:b/>
          <w:bCs/>
          <w:u w:val="single"/>
          <w:rtl/>
        </w:rPr>
      </w:pPr>
      <w:r w:rsidRPr="006A1F28">
        <w:rPr>
          <w:rFonts w:hint="cs"/>
          <w:b/>
          <w:bCs/>
          <w:noProof/>
          <w:u w:val="single"/>
        </w:rPr>
        <w:drawing>
          <wp:inline distT="0" distB="0" distL="0" distR="0">
            <wp:extent cx="3666490" cy="1313561"/>
            <wp:effectExtent l="0" t="0" r="0" b="127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828" cy="133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1F28">
        <w:rPr>
          <w:rFonts w:hint="cs"/>
          <w:b/>
          <w:bCs/>
          <w:noProof/>
          <w:u w:val="single"/>
        </w:rPr>
        <w:drawing>
          <wp:inline distT="0" distB="0" distL="0" distR="0">
            <wp:extent cx="3724275" cy="1194092"/>
            <wp:effectExtent l="0" t="0" r="0" b="635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001" cy="121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1F28">
        <w:rPr>
          <w:rFonts w:hint="cs"/>
          <w:b/>
          <w:bCs/>
          <w:noProof/>
          <w:u w:val="single"/>
        </w:rPr>
        <w:drawing>
          <wp:inline distT="0" distB="0" distL="0" distR="0">
            <wp:extent cx="3732390" cy="876300"/>
            <wp:effectExtent l="0" t="0" r="1905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911" cy="88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2DC" w:rsidRPr="006A1F28" w:rsidRDefault="000232DC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</w:rPr>
      </w:pPr>
      <w:r w:rsidRPr="000232DC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  <w:t>تقدير الزمن ووصف الأحداث بالثواني والدقائق والساعات .</w:t>
      </w:r>
    </w:p>
    <w:p w:rsidR="000232DC" w:rsidRPr="006A1F28" w:rsidRDefault="000232DC">
      <w:pPr>
        <w:rPr>
          <w:b/>
          <w:bCs/>
          <w:u w:val="single"/>
          <w:rtl/>
        </w:rPr>
      </w:pPr>
      <w:r w:rsidRPr="006A1F28">
        <w:rPr>
          <w:rFonts w:hint="cs"/>
          <w:b/>
          <w:bCs/>
          <w:noProof/>
          <w:u w:val="single"/>
        </w:rPr>
        <w:lastRenderedPageBreak/>
        <w:drawing>
          <wp:inline distT="0" distB="0" distL="0" distR="0">
            <wp:extent cx="3815396" cy="2647950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978" cy="265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2DC" w:rsidRPr="006A1F28" w:rsidRDefault="000232DC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</w:rPr>
      </w:pPr>
      <w:r w:rsidRPr="000232DC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  <w:t>تمثيل كسور الوحدة (المقامات أقل أو تساوي 12 ) وقراءتها وكتابتها.</w:t>
      </w:r>
    </w:p>
    <w:p w:rsidR="000232DC" w:rsidRPr="006A1F28" w:rsidRDefault="00A52EDF">
      <w:pPr>
        <w:rPr>
          <w:b/>
          <w:bCs/>
          <w:u w:val="single"/>
          <w:rtl/>
        </w:rPr>
      </w:pPr>
      <w:r w:rsidRPr="006A1F28">
        <w:rPr>
          <w:b/>
          <w:bCs/>
          <w:noProof/>
          <w:u w:val="single"/>
          <w:rtl/>
        </w:rPr>
        <w:drawing>
          <wp:inline distT="0" distB="0" distL="0" distR="0">
            <wp:extent cx="3756592" cy="1975449"/>
            <wp:effectExtent l="0" t="0" r="0" b="635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.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297" cy="199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2DC" w:rsidRPr="006A1F28" w:rsidRDefault="000232DC">
      <w:pPr>
        <w:rPr>
          <w:b/>
          <w:bCs/>
          <w:u w:val="single"/>
          <w:rtl/>
        </w:rPr>
      </w:pPr>
    </w:p>
    <w:p w:rsidR="000232DC" w:rsidRPr="006A1F28" w:rsidRDefault="000232DC">
      <w:pPr>
        <w:rPr>
          <w:b/>
          <w:bCs/>
          <w:u w:val="single"/>
          <w:rtl/>
        </w:rPr>
      </w:pPr>
    </w:p>
    <w:p w:rsidR="00A52EDF" w:rsidRPr="006A1F28" w:rsidRDefault="00A52EDF">
      <w:pPr>
        <w:rPr>
          <w:b/>
          <w:bCs/>
          <w:u w:val="single"/>
          <w:rtl/>
        </w:rPr>
      </w:pPr>
    </w:p>
    <w:p w:rsidR="000232DC" w:rsidRPr="006A1F28" w:rsidRDefault="000232DC">
      <w:pPr>
        <w:rPr>
          <w:b/>
          <w:bCs/>
          <w:u w:val="single"/>
          <w:rtl/>
        </w:rPr>
      </w:pPr>
    </w:p>
    <w:p w:rsidR="000232DC" w:rsidRPr="006A1F28" w:rsidRDefault="000232DC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  <w:r w:rsidRPr="000232DC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  <w:t>تمثيل الكسر الدال على أكثر من جزء واحد من أجزاء الكل المتطابقة وقراءته</w:t>
      </w:r>
    </w:p>
    <w:p w:rsidR="000232DC" w:rsidRPr="006A1F28" w:rsidRDefault="00A52EDF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  <w:r w:rsidRPr="006A1F28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u w:val="single"/>
        </w:rPr>
        <w:drawing>
          <wp:inline distT="0" distB="0" distL="0" distR="0">
            <wp:extent cx="3579543" cy="2088067"/>
            <wp:effectExtent l="0" t="0" r="1905" b="762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.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420" cy="210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EDF" w:rsidRPr="006A1F28" w:rsidRDefault="00A52EDF" w:rsidP="00A52ED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</w:rPr>
      </w:pPr>
      <w:r w:rsidRPr="00A52EDF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  <w:t>التعبير عن الكل باستعمال الكسور .</w:t>
      </w:r>
    </w:p>
    <w:p w:rsidR="00A52EDF" w:rsidRPr="006A1F28" w:rsidRDefault="00A52EDF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  <w:r w:rsidRPr="006A1F28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u w:val="single"/>
        </w:rPr>
        <w:lastRenderedPageBreak/>
        <w:drawing>
          <wp:inline distT="0" distB="0" distL="0" distR="0">
            <wp:extent cx="3551388" cy="1865563"/>
            <wp:effectExtent l="0" t="0" r="0" b="1905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591" cy="187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EDF" w:rsidRPr="006A1F28" w:rsidRDefault="00A52EDF" w:rsidP="00A52ED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</w:rPr>
      </w:pPr>
      <w:r w:rsidRPr="00A52EDF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  <w:t>المقارنة بين كسري وحدة.</w:t>
      </w:r>
    </w:p>
    <w:p w:rsidR="00A52EDF" w:rsidRPr="006A1F28" w:rsidRDefault="00A52EDF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  <w:r w:rsidRPr="006A1F28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u w:val="single"/>
        </w:rPr>
        <w:drawing>
          <wp:inline distT="0" distB="0" distL="0" distR="0">
            <wp:extent cx="3707561" cy="1078681"/>
            <wp:effectExtent l="0" t="0" r="7620" b="762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197" cy="108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EDF" w:rsidRPr="006A1F28" w:rsidRDefault="00A52EDF" w:rsidP="00A52ED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</w:rPr>
      </w:pPr>
      <w:r w:rsidRPr="00A52EDF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  <w:t>التعبير بالكسور عن شيء واحد أو أكثر من الأشياء المتماثلة ضمن مجموعة .</w:t>
      </w:r>
    </w:p>
    <w:p w:rsidR="00A52EDF" w:rsidRPr="006A1F28" w:rsidRDefault="00A52EDF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  <w:r w:rsidRPr="006A1F28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u w:val="single"/>
        </w:rPr>
        <w:drawing>
          <wp:inline distT="0" distB="0" distL="0" distR="0">
            <wp:extent cx="3599950" cy="1647645"/>
            <wp:effectExtent l="0" t="0" r="635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096" cy="165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EDF" w:rsidRPr="006A1F28" w:rsidRDefault="00A52EDF" w:rsidP="00A52ED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</w:rPr>
      </w:pPr>
      <w:r w:rsidRPr="00A52EDF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  <w:t>كتابة الأعداد كمئات وعشرات وآحاد وتمثيلها .</w:t>
      </w:r>
    </w:p>
    <w:p w:rsidR="00A52EDF" w:rsidRPr="006A1F28" w:rsidRDefault="00A52EDF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  <w:r w:rsidRPr="006A1F28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u w:val="single"/>
        </w:rPr>
        <w:drawing>
          <wp:inline distT="0" distB="0" distL="0" distR="0">
            <wp:extent cx="3663001" cy="1475117"/>
            <wp:effectExtent l="0" t="0" r="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672" cy="148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ACD" w:rsidRPr="006A1F28" w:rsidRDefault="004F7ACD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4F7ACD" w:rsidRPr="006A1F28" w:rsidRDefault="004F7ACD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4F7ACD" w:rsidRPr="006A1F28" w:rsidRDefault="004F7ACD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4F7ACD" w:rsidRPr="006A1F28" w:rsidRDefault="004F7ACD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4F7ACD" w:rsidRPr="006A1F28" w:rsidRDefault="004F7ACD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4F7ACD" w:rsidRPr="006A1F28" w:rsidRDefault="004F7ACD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</w:pPr>
    </w:p>
    <w:p w:rsidR="004F7ACD" w:rsidRPr="006A1F28" w:rsidRDefault="004F7ACD" w:rsidP="004F7AC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</w:rPr>
      </w:pPr>
      <w:r w:rsidRPr="004F7ACD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rtl/>
        </w:rPr>
        <w:t>تمييز المجسمات (المكعب ، الكرة ، المخروط ، الأسطوانة ، متوازي المستطيلات ، الهرم ) عن غيرها من الأشكال الهندسية ووصفها بحسب عدد الأوجه والرؤوس والأحرف فيها .</w:t>
      </w:r>
    </w:p>
    <w:p w:rsidR="004F7ACD" w:rsidRPr="006A1F28" w:rsidRDefault="004F7ACD" w:rsidP="000232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</w:rPr>
      </w:pPr>
      <w:r w:rsidRPr="006A1F28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u w:val="single"/>
        </w:rPr>
        <w:lastRenderedPageBreak/>
        <w:drawing>
          <wp:inline distT="0" distB="0" distL="0" distR="0" wp14:anchorId="0B4A7F42" wp14:editId="4400CAC9">
            <wp:extent cx="3425848" cy="2648309"/>
            <wp:effectExtent l="0" t="0" r="3175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213" cy="26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1F28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u w:val="single"/>
        </w:rPr>
        <w:drawing>
          <wp:inline distT="0" distB="0" distL="0" distR="0" wp14:anchorId="608E4177" wp14:editId="4C725596">
            <wp:extent cx="3989650" cy="2682815"/>
            <wp:effectExtent l="0" t="0" r="0" b="381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2.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718" cy="270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2DC" w:rsidRPr="006A1F28" w:rsidRDefault="000232DC">
      <w:pPr>
        <w:rPr>
          <w:rFonts w:hint="cs"/>
          <w:b/>
          <w:bCs/>
          <w:u w:val="single"/>
        </w:rPr>
      </w:pPr>
    </w:p>
    <w:p w:rsidR="006A1F28" w:rsidRPr="006A1F28" w:rsidRDefault="006A1F28">
      <w:pPr>
        <w:rPr>
          <w:b/>
          <w:bCs/>
          <w:u w:val="single"/>
        </w:rPr>
      </w:pPr>
    </w:p>
    <w:sectPr w:rsidR="006A1F28" w:rsidRPr="006A1F28" w:rsidSect="000232DC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2DC"/>
    <w:rsid w:val="000232DC"/>
    <w:rsid w:val="00305605"/>
    <w:rsid w:val="004F7ACD"/>
    <w:rsid w:val="006A1F28"/>
    <w:rsid w:val="006B06AA"/>
    <w:rsid w:val="00A52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B7F6087-BC47-455F-9892-B0C127AB0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F7ACD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3"/>
    <w:uiPriority w:val="99"/>
    <w:semiHidden/>
    <w:rsid w:val="004F7ACD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8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منصور الحربي</dc:creator>
  <cp:keywords/>
  <dc:description/>
  <cp:lastModifiedBy>منصور الحربي</cp:lastModifiedBy>
  <cp:revision>3</cp:revision>
  <cp:lastPrinted>2018-02-26T19:24:00Z</cp:lastPrinted>
  <dcterms:created xsi:type="dcterms:W3CDTF">2018-02-26T19:07:00Z</dcterms:created>
  <dcterms:modified xsi:type="dcterms:W3CDTF">2018-02-26T19:27:00Z</dcterms:modified>
</cp:coreProperties>
</file>