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FA" w:rsidRPr="00E32262" w:rsidRDefault="00AD4EFA" w:rsidP="008243AA">
      <w:pPr>
        <w:bidi/>
        <w:ind w:left="113" w:right="113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4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8243AA">
        <w:rPr>
          <w:b/>
          <w:bCs/>
          <w:szCs w:val="22"/>
        </w:rPr>
        <w:t>………..</w:t>
      </w:r>
      <w:r>
        <w:rPr>
          <w:b/>
          <w:bCs/>
          <w:szCs w:val="22"/>
        </w:rPr>
        <w:t xml:space="preserve"> education directorate</w:t>
      </w:r>
      <w:r w:rsidRPr="00E32262">
        <w:rPr>
          <w:b/>
          <w:bCs/>
          <w:szCs w:val="22"/>
        </w:rPr>
        <w:t xml:space="preserve"> </w:t>
      </w:r>
    </w:p>
    <w:p w:rsidR="00AD4EFA" w:rsidRDefault="005B5F88" w:rsidP="00AD4EFA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</w:t>
      </w: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   ……….. Secondary</w:t>
      </w:r>
      <w:r w:rsidRPr="00E32262">
        <w:rPr>
          <w:b/>
          <w:bCs/>
          <w:szCs w:val="22"/>
        </w:rPr>
        <w:t xml:space="preserve"> School</w:t>
      </w:r>
      <w:r>
        <w:rPr>
          <w:b/>
          <w:bCs/>
          <w:szCs w:val="22"/>
        </w:rPr>
        <w:t xml:space="preserve">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</w:p>
    <w:p w:rsidR="00B864A5" w:rsidRPr="00AD4EFA" w:rsidRDefault="00B864A5" w:rsidP="00E32262">
      <w:pPr>
        <w:spacing w:line="276" w:lineRule="auto"/>
        <w:rPr>
          <w:b/>
          <w:bCs/>
          <w:sz w:val="10"/>
          <w:szCs w:val="10"/>
        </w:rPr>
      </w:pPr>
    </w:p>
    <w:p w:rsidR="00AD4EFA" w:rsidRPr="00AD4EFA" w:rsidRDefault="00AD4EFA" w:rsidP="00AD4EFA">
      <w:pPr>
        <w:tabs>
          <w:tab w:val="left" w:pos="1125"/>
        </w:tabs>
        <w:spacing w:line="276" w:lineRule="auto"/>
        <w:rPr>
          <w:b/>
          <w:bCs/>
          <w:sz w:val="10"/>
          <w:szCs w:val="10"/>
        </w:rPr>
      </w:pPr>
      <w:r>
        <w:rPr>
          <w:b/>
          <w:bCs/>
          <w:sz w:val="19"/>
          <w:szCs w:val="19"/>
        </w:rPr>
        <w:tab/>
      </w:r>
    </w:p>
    <w:p w:rsidR="00087770" w:rsidRPr="0049013A" w:rsidRDefault="00087770" w:rsidP="006D6846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</w:pP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Syllabus Distribution for </w:t>
      </w:r>
      <w:r w:rsidR="00F2570A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3</w:t>
      </w:r>
      <w:r w:rsidR="00F2570A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  <w:vertAlign w:val="superscript"/>
        </w:rPr>
        <w:t>rd</w:t>
      </w:r>
      <w:r w:rsidR="00F2570A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  </w:t>
      </w:r>
      <w:r w:rsidR="0090341C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Secondary </w:t>
      </w: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Stage ( </w:t>
      </w:r>
      <w:r w:rsidR="0090341C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Traveller</w:t>
      </w: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 </w:t>
      </w:r>
      <w:r w:rsidR="00476065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5</w:t>
      </w: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)</w:t>
      </w:r>
      <w:r w:rsidR="00324CB5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 </w:t>
      </w: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(</w:t>
      </w:r>
      <w:r w:rsidR="00476065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1</w:t>
      </w:r>
      <w:r w:rsidR="00476065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  <w:vertAlign w:val="superscript"/>
        </w:rPr>
        <w:t>st</w:t>
      </w:r>
      <w:r w:rsidR="00476065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 </w:t>
      </w:r>
      <w:r w:rsidR="00183F2E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 xml:space="preserve"> </w:t>
      </w: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term) 143</w:t>
      </w:r>
      <w:r w:rsidR="00476065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9</w:t>
      </w: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-14</w:t>
      </w:r>
      <w:r w:rsidR="00476065"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40</w:t>
      </w:r>
      <w:r w:rsidRPr="0049013A">
        <w:rPr>
          <w:rFonts w:ascii="Book Antiqua" w:hAnsi="Book Antiqua"/>
          <w:b/>
          <w:bCs/>
          <w:i/>
          <w:iCs/>
          <w:color w:val="4A442A" w:themeColor="background2" w:themeShade="40"/>
          <w:sz w:val="28"/>
          <w:szCs w:val="28"/>
        </w:rPr>
        <w:t>H</w:t>
      </w:r>
    </w:p>
    <w:tbl>
      <w:tblPr>
        <w:tblStyle w:val="a3"/>
        <w:tblpPr w:leftFromText="180" w:rightFromText="180" w:vertAnchor="text" w:horzAnchor="margin" w:tblpY="169"/>
        <w:bidiVisual/>
        <w:tblW w:w="10890" w:type="dxa"/>
        <w:tblCellSpacing w:w="1440" w:type="nil"/>
        <w:tblInd w:w="-15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980"/>
        <w:gridCol w:w="2070"/>
        <w:gridCol w:w="1800"/>
        <w:gridCol w:w="1710"/>
        <w:gridCol w:w="2160"/>
        <w:gridCol w:w="1170"/>
      </w:tblGrid>
      <w:tr w:rsidR="00476065" w:rsidTr="0073734B">
        <w:trPr>
          <w:trHeight w:val="710"/>
          <w:tblCellSpacing w:w="1440" w:type="nil"/>
        </w:trPr>
        <w:tc>
          <w:tcPr>
            <w:tcW w:w="198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476065" w:rsidRPr="006D6846" w:rsidRDefault="00F55FC2" w:rsidP="00F55FC2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U1</w:t>
            </w:r>
            <w:r w:rsidR="00476065" w:rsidRPr="006D6846">
              <w:rPr>
                <w:b/>
                <w:bCs/>
                <w:sz w:val="20"/>
              </w:rPr>
              <w:t>Listening</w:t>
            </w:r>
            <w:r w:rsidRPr="00F55FC2"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476065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U1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Vocabulary</w:t>
            </w:r>
          </w:p>
          <w:p w:rsidR="00476065" w:rsidRPr="006D6846" w:rsidRDefault="00476065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476065" w:rsidRPr="006D6846" w:rsidRDefault="00476065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476065" w:rsidRPr="006D6846" w:rsidRDefault="00F55FC2" w:rsidP="004760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F55FC2">
              <w:rPr>
                <w:b/>
                <w:bCs/>
                <w:color w:val="E36C0A" w:themeColor="accent6" w:themeShade="BF"/>
                <w:sz w:val="20"/>
              </w:rPr>
              <w:t>U1</w:t>
            </w:r>
            <w:r>
              <w:rPr>
                <w:b/>
                <w:bCs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476065" w:rsidRPr="006D6846" w:rsidRDefault="00476065" w:rsidP="00476065">
            <w:pPr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  <w:rtl/>
              </w:rPr>
            </w:pPr>
            <w:r w:rsidRPr="006D6846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1st week     22/12/1439 -26/12/1439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</w:tcPr>
          <w:p w:rsidR="00476065" w:rsidRDefault="00476065" w:rsidP="00476065">
            <w:pPr>
              <w:bidi/>
              <w:ind w:left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534245">
              <w:rPr>
                <w:color w:val="FFFFFF" w:themeColor="background1"/>
                <w:sz w:val="40"/>
                <w:szCs w:val="40"/>
              </w:rPr>
              <w:t>Unit 1</w:t>
            </w:r>
          </w:p>
          <w:p w:rsidR="00476065" w:rsidRDefault="00476065" w:rsidP="00476065">
            <w:pPr>
              <w:bidi/>
              <w:ind w:left="0"/>
              <w:rPr>
                <w:sz w:val="4"/>
                <w:szCs w:val="4"/>
              </w:rPr>
            </w:pPr>
          </w:p>
          <w:p w:rsidR="00476065" w:rsidRPr="00534245" w:rsidRDefault="00476065" w:rsidP="00476065">
            <w:pPr>
              <w:bidi/>
              <w:ind w:left="0"/>
              <w:rPr>
                <w:sz w:val="4"/>
                <w:szCs w:val="4"/>
              </w:rPr>
            </w:pPr>
          </w:p>
          <w:p w:rsidR="00476065" w:rsidRPr="00B434AC" w:rsidRDefault="00476065" w:rsidP="00476065">
            <w:pPr>
              <w:bidi/>
              <w:ind w:left="0"/>
              <w:jc w:val="center"/>
              <w:rPr>
                <w:rFonts w:ascii="Eras Bold ITC" w:hAnsi="Eras Bold ITC"/>
                <w:color w:val="FFFFFF" w:themeColor="background1"/>
                <w:sz w:val="4"/>
                <w:szCs w:val="4"/>
              </w:rPr>
            </w:pPr>
            <w:r w:rsidRPr="00476065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On holiday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12" w:space="0" w:color="F2F2F2" w:themeColor="background1" w:themeShade="F2"/>
            </w:tcBorders>
            <w:shd w:val="clear" w:color="auto" w:fill="F79646" w:themeFill="accent6"/>
            <w:textDirection w:val="btLr"/>
          </w:tcPr>
          <w:p w:rsidR="00476065" w:rsidRDefault="00476065" w:rsidP="00476065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>
              <w:rPr>
                <w:color w:val="FFFFFF" w:themeColor="background1"/>
                <w:sz w:val="40"/>
                <w:szCs w:val="40"/>
              </w:rPr>
              <w:t xml:space="preserve">1    </w:t>
            </w:r>
            <w:r w:rsidRPr="00534245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 xml:space="preserve">           </w:t>
            </w:r>
            <w:r w:rsidRPr="00476065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All over the world</w:t>
            </w:r>
          </w:p>
          <w:p w:rsidR="00476065" w:rsidRPr="00B864A5" w:rsidRDefault="00476065" w:rsidP="00476065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</w:p>
        </w:tc>
      </w:tr>
      <w:tr w:rsidR="00476065" w:rsidTr="0073734B">
        <w:trPr>
          <w:trHeight w:val="600"/>
          <w:tblCellSpacing w:w="1440" w:type="nil"/>
        </w:trPr>
        <w:tc>
          <w:tcPr>
            <w:tcW w:w="198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476065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U1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Writing</w:t>
            </w:r>
          </w:p>
          <w:p w:rsidR="00476065" w:rsidRPr="006D6846" w:rsidRDefault="00476065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476065" w:rsidRPr="006D6846" w:rsidRDefault="00F55FC2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U1</w:t>
            </w:r>
            <w:r w:rsidR="00476065" w:rsidRPr="006D6846">
              <w:rPr>
                <w:b/>
                <w:bCs/>
                <w:sz w:val="20"/>
              </w:rPr>
              <w:t>Speaking</w:t>
            </w:r>
            <w:r w:rsidRPr="00F55FC2"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476065" w:rsidRPr="006D6846" w:rsidRDefault="00F55FC2" w:rsidP="00476065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U1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Vocabulary</w:t>
            </w:r>
          </w:p>
          <w:p w:rsidR="00476065" w:rsidRPr="006D6846" w:rsidRDefault="00476065" w:rsidP="00476065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476065" w:rsidRPr="006D6846" w:rsidRDefault="00476065" w:rsidP="00476065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71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476065" w:rsidRPr="006D6846" w:rsidRDefault="00476065" w:rsidP="00476065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0"/>
              </w:rPr>
            </w:pPr>
            <w:r w:rsidRPr="006D6846">
              <w:rPr>
                <w:rFonts w:asciiTheme="minorBidi" w:hAnsiTheme="minorBidi" w:cstheme="minorBidi"/>
                <w:b/>
                <w:bCs/>
                <w:sz w:val="20"/>
              </w:rPr>
              <w:t>2</w:t>
            </w:r>
            <w:r w:rsidRPr="006D6846">
              <w:rPr>
                <w:rFonts w:asciiTheme="minorBidi" w:hAnsiTheme="minorBidi" w:cstheme="minorBidi"/>
                <w:b/>
                <w:bCs/>
                <w:sz w:val="20"/>
                <w:vertAlign w:val="superscript"/>
              </w:rPr>
              <w:t>nd</w:t>
            </w:r>
            <w:r w:rsidRPr="006D6846">
              <w:rPr>
                <w:rFonts w:asciiTheme="minorBidi" w:hAnsiTheme="minorBidi" w:cstheme="minorBidi"/>
                <w:b/>
                <w:bCs/>
                <w:sz w:val="20"/>
              </w:rPr>
              <w:t xml:space="preserve">  week    29/12/1439  - 3/1/1440</w:t>
            </w:r>
          </w:p>
        </w:tc>
        <w:tc>
          <w:tcPr>
            <w:tcW w:w="2160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  <w:textDirection w:val="btLr"/>
          </w:tcPr>
          <w:p w:rsidR="00476065" w:rsidRPr="00B864A5" w:rsidRDefault="00476065" w:rsidP="0047606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F79646" w:themeFill="accent6"/>
            <w:textDirection w:val="btLr"/>
          </w:tcPr>
          <w:p w:rsidR="00476065" w:rsidRPr="00B864A5" w:rsidRDefault="00476065" w:rsidP="0047606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76065" w:rsidTr="0073734B">
        <w:trPr>
          <w:trHeight w:val="762"/>
          <w:tblCellSpacing w:w="1440" w:type="nil"/>
        </w:trPr>
        <w:tc>
          <w:tcPr>
            <w:tcW w:w="1980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476065" w:rsidRPr="006D6846" w:rsidRDefault="00F55FC2" w:rsidP="00F55FC2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Listening</w:t>
            </w:r>
          </w:p>
        </w:tc>
        <w:tc>
          <w:tcPr>
            <w:tcW w:w="2070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476065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Vocabulary</w:t>
            </w:r>
          </w:p>
          <w:p w:rsidR="00476065" w:rsidRPr="006D6846" w:rsidRDefault="00476065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476065" w:rsidRPr="006D6846" w:rsidRDefault="00476065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800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476065" w:rsidRPr="006D6846" w:rsidRDefault="00F55FC2" w:rsidP="004760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Reading</w:t>
            </w:r>
          </w:p>
        </w:tc>
        <w:tc>
          <w:tcPr>
            <w:tcW w:w="1710" w:type="dxa"/>
            <w:tcBorders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476065" w:rsidRPr="006D6846" w:rsidRDefault="00476065" w:rsidP="00476065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0"/>
              </w:rPr>
            </w:pPr>
            <w:r w:rsidRPr="006D6846">
              <w:rPr>
                <w:rFonts w:asciiTheme="minorBidi" w:hAnsiTheme="minorBidi" w:cstheme="minorBidi"/>
                <w:b/>
                <w:bCs/>
                <w:sz w:val="20"/>
              </w:rPr>
              <w:t>3</w:t>
            </w:r>
            <w:r w:rsidRPr="006D6846">
              <w:rPr>
                <w:rFonts w:asciiTheme="minorBidi" w:hAnsiTheme="minorBidi" w:cstheme="minorBidi"/>
                <w:b/>
                <w:bCs/>
                <w:sz w:val="20"/>
                <w:vertAlign w:val="superscript"/>
              </w:rPr>
              <w:t>rd</w:t>
            </w:r>
            <w:r w:rsidRPr="006D6846">
              <w:rPr>
                <w:rFonts w:asciiTheme="minorBidi" w:hAnsiTheme="minorBidi" w:cstheme="minorBidi"/>
                <w:b/>
                <w:bCs/>
                <w:sz w:val="20"/>
              </w:rPr>
              <w:t xml:space="preserve">  week     6/1/1440 -   </w:t>
            </w:r>
            <w:r w:rsidR="006D6846">
              <w:rPr>
                <w:rFonts w:asciiTheme="minorBidi" w:hAnsiTheme="minorBidi" w:cstheme="minorBidi"/>
                <w:b/>
                <w:bCs/>
                <w:sz w:val="20"/>
              </w:rPr>
              <w:t xml:space="preserve">  </w:t>
            </w:r>
            <w:r w:rsidRPr="006D6846">
              <w:rPr>
                <w:rFonts w:asciiTheme="minorBidi" w:hAnsiTheme="minorBidi" w:cstheme="minorBidi"/>
                <w:b/>
                <w:bCs/>
                <w:sz w:val="20"/>
              </w:rPr>
              <w:t xml:space="preserve">  10 /1/1440</w:t>
            </w:r>
          </w:p>
        </w:tc>
        <w:tc>
          <w:tcPr>
            <w:tcW w:w="2160" w:type="dxa"/>
            <w:vMerge w:val="restart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</w:tcPr>
          <w:p w:rsidR="00476065" w:rsidRDefault="00476065" w:rsidP="00476065">
            <w:pPr>
              <w:bidi/>
              <w:ind w:left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5752BF">
              <w:rPr>
                <w:color w:val="FFFFFF" w:themeColor="background1"/>
                <w:sz w:val="40"/>
                <w:szCs w:val="40"/>
              </w:rPr>
              <w:t>Unit 2</w:t>
            </w:r>
          </w:p>
          <w:p w:rsidR="00476065" w:rsidRPr="0073734B" w:rsidRDefault="00476065" w:rsidP="00476065">
            <w:pPr>
              <w:bidi/>
              <w:ind w:left="0"/>
              <w:jc w:val="right"/>
              <w:rPr>
                <w:color w:val="FFFFFF" w:themeColor="background1"/>
                <w:sz w:val="6"/>
                <w:szCs w:val="6"/>
              </w:rPr>
            </w:pPr>
          </w:p>
          <w:p w:rsidR="00476065" w:rsidRPr="006C4337" w:rsidRDefault="00476065" w:rsidP="00476065">
            <w:pPr>
              <w:bidi/>
              <w:ind w:left="0"/>
              <w:jc w:val="center"/>
              <w:rPr>
                <w:color w:val="FFFFFF" w:themeColor="background1"/>
                <w:sz w:val="40"/>
                <w:szCs w:val="40"/>
                <w:rtl/>
              </w:rPr>
            </w:pPr>
            <w:r w:rsidRPr="00476065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The place to be</w:t>
            </w: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F79646" w:themeFill="accent6"/>
            <w:textDirection w:val="btLr"/>
          </w:tcPr>
          <w:p w:rsidR="00476065" w:rsidRPr="00B864A5" w:rsidRDefault="00476065" w:rsidP="0047606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76065" w:rsidTr="0073734B">
        <w:trPr>
          <w:trHeight w:val="690"/>
          <w:tblCellSpacing w:w="1440" w:type="nil"/>
        </w:trPr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476065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Writing</w:t>
            </w:r>
          </w:p>
          <w:p w:rsidR="00476065" w:rsidRPr="006D6846" w:rsidRDefault="00476065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476065" w:rsidRPr="006D6846" w:rsidRDefault="00F55FC2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Speaking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476065" w:rsidRPr="006D6846" w:rsidRDefault="00F55FC2" w:rsidP="00476065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476065" w:rsidRPr="006D6846">
              <w:rPr>
                <w:b/>
                <w:bCs/>
                <w:sz w:val="20"/>
              </w:rPr>
              <w:t>Vocabulary</w:t>
            </w:r>
          </w:p>
          <w:p w:rsidR="00476065" w:rsidRPr="006D6846" w:rsidRDefault="00476065" w:rsidP="00476065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476065" w:rsidRPr="006D6846" w:rsidRDefault="00476065" w:rsidP="00476065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710" w:type="dxa"/>
            <w:vMerge w:val="restart"/>
            <w:tcBorders>
              <w:top w:val="inset" w:sz="6" w:space="0" w:color="auto"/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476065" w:rsidRPr="006D6846" w:rsidRDefault="00476065" w:rsidP="00476065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D6846">
              <w:rPr>
                <w:rFonts w:asciiTheme="minorBidi" w:eastAsia="Times New Roman" w:hAnsiTheme="minorBidi" w:cstheme="minorBidi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</w:rPr>
              <w:t>4th    week     13/1/1440  -  17/1/1440</w:t>
            </w:r>
          </w:p>
        </w:tc>
        <w:tc>
          <w:tcPr>
            <w:tcW w:w="2160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  <w:textDirection w:val="btLr"/>
          </w:tcPr>
          <w:p w:rsidR="00476065" w:rsidRPr="00B864A5" w:rsidRDefault="00476065" w:rsidP="0047606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F79646" w:themeFill="accent6"/>
            <w:textDirection w:val="btLr"/>
          </w:tcPr>
          <w:p w:rsidR="00476065" w:rsidRPr="00B864A5" w:rsidRDefault="00476065" w:rsidP="0047606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476065" w:rsidTr="0073734B">
        <w:trPr>
          <w:trHeight w:val="252"/>
          <w:tblCellSpacing w:w="1440" w:type="nil"/>
        </w:trPr>
        <w:tc>
          <w:tcPr>
            <w:tcW w:w="585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</w:tcPr>
          <w:p w:rsidR="00476065" w:rsidRPr="00BD25BA" w:rsidRDefault="00476065" w:rsidP="00F55FC2">
            <w:pPr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3734B">
              <w:rPr>
                <w:rFonts w:ascii="Eras Bold ITC" w:hAnsi="Eras Bold ITC"/>
                <w:b/>
                <w:bCs/>
                <w:sz w:val="28"/>
                <w:szCs w:val="28"/>
              </w:rPr>
              <w:t xml:space="preserve">Round-up  </w:t>
            </w:r>
            <w:r w:rsidRPr="0073734B">
              <w:rPr>
                <w:b/>
                <w:bCs/>
                <w:sz w:val="28"/>
                <w:szCs w:val="28"/>
              </w:rPr>
              <w:t>Unit 1 – 2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ABF8F" w:themeFill="accent6" w:themeFillTint="99"/>
          </w:tcPr>
          <w:p w:rsidR="00476065" w:rsidRPr="006D6846" w:rsidRDefault="00476065" w:rsidP="00476065">
            <w:pPr>
              <w:bidi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</w:tcPr>
          <w:p w:rsidR="00476065" w:rsidRPr="0073734B" w:rsidRDefault="00476065" w:rsidP="00476065">
            <w:pPr>
              <w:bidi/>
              <w:ind w:left="0"/>
              <w:jc w:val="right"/>
              <w:rPr>
                <w:color w:val="FFFFFF" w:themeColor="background1"/>
                <w:sz w:val="28"/>
                <w:szCs w:val="28"/>
                <w:rtl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28"/>
                <w:szCs w:val="28"/>
              </w:rPr>
              <w:t>Round-up</w:t>
            </w: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F79646" w:themeFill="accent6"/>
            <w:textDirection w:val="btLr"/>
          </w:tcPr>
          <w:p w:rsidR="00476065" w:rsidRPr="00B864A5" w:rsidRDefault="00476065" w:rsidP="00476065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0D7049" w:rsidRPr="00161F2A" w:rsidRDefault="000D7049" w:rsidP="006D6846">
      <w:pPr>
        <w:bidi/>
        <w:ind w:left="0"/>
        <w:rPr>
          <w:sz w:val="4"/>
          <w:szCs w:val="4"/>
        </w:rPr>
      </w:pPr>
    </w:p>
    <w:p w:rsidR="0065390E" w:rsidRPr="00161F2A" w:rsidRDefault="0065390E" w:rsidP="00161F2A">
      <w:pPr>
        <w:bidi/>
        <w:ind w:left="0"/>
        <w:rPr>
          <w:sz w:val="4"/>
          <w:szCs w:val="4"/>
        </w:rPr>
      </w:pPr>
    </w:p>
    <w:p w:rsidR="00161F2A" w:rsidRPr="00AD4EFA" w:rsidRDefault="00161F2A" w:rsidP="00161F2A">
      <w:pPr>
        <w:bidi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25"/>
        <w:bidiVisual/>
        <w:tblW w:w="10890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890"/>
        <w:gridCol w:w="2070"/>
        <w:gridCol w:w="1980"/>
        <w:gridCol w:w="1620"/>
        <w:gridCol w:w="2160"/>
        <w:gridCol w:w="1170"/>
      </w:tblGrid>
      <w:tr w:rsidR="005569BD" w:rsidRPr="00B864A5" w:rsidTr="0073734B">
        <w:trPr>
          <w:trHeight w:val="710"/>
          <w:tblCellSpacing w:w="1440" w:type="nil"/>
        </w:trPr>
        <w:tc>
          <w:tcPr>
            <w:tcW w:w="189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5569BD" w:rsidRPr="006D6846" w:rsidRDefault="00F55FC2" w:rsidP="00F55FC2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U3</w:t>
            </w:r>
            <w:r>
              <w:rPr>
                <w:b/>
                <w:bCs/>
                <w:color w:val="1F497D" w:themeColor="text2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Listening</w:t>
            </w:r>
            <w:r w:rsidRPr="00F55FC2">
              <w:rPr>
                <w:b/>
                <w:bCs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5569BD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U3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Vocabulary</w:t>
            </w:r>
          </w:p>
          <w:p w:rsidR="005569BD" w:rsidRPr="006D6846" w:rsidRDefault="005569BD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5569BD" w:rsidRPr="006D6846" w:rsidRDefault="005569BD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5569BD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F55FC2"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Pr="00F55FC2">
              <w:rPr>
                <w:b/>
                <w:bCs/>
                <w:color w:val="1F497D" w:themeColor="text2"/>
                <w:sz w:val="20"/>
              </w:rPr>
              <w:t>U3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5569BD" w:rsidRPr="0073734B" w:rsidRDefault="005569BD" w:rsidP="005569BD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0"/>
              </w:rPr>
            </w:pP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>5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  <w:vertAlign w:val="superscript"/>
              </w:rPr>
              <w:t>th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 xml:space="preserve">  week        20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/1/1440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 xml:space="preserve"> - 24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/1/1440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</w:tcPr>
          <w:p w:rsidR="005569BD" w:rsidRPr="0073734B" w:rsidRDefault="005569BD" w:rsidP="0073734B">
            <w:pPr>
              <w:tabs>
                <w:tab w:val="right" w:pos="1944"/>
              </w:tabs>
              <w:bidi/>
              <w:ind w:left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534245">
              <w:rPr>
                <w:color w:val="FFFFFF" w:themeColor="background1"/>
                <w:sz w:val="40"/>
                <w:szCs w:val="40"/>
              </w:rPr>
              <w:t xml:space="preserve">Unit </w:t>
            </w:r>
            <w:r>
              <w:rPr>
                <w:color w:val="FFFFFF" w:themeColor="background1"/>
                <w:sz w:val="40"/>
                <w:szCs w:val="40"/>
              </w:rPr>
              <w:t>3</w:t>
            </w:r>
          </w:p>
          <w:p w:rsidR="005569BD" w:rsidRPr="00B434AC" w:rsidRDefault="005569BD" w:rsidP="0073734B">
            <w:pPr>
              <w:bidi/>
              <w:ind w:left="0"/>
              <w:jc w:val="center"/>
              <w:rPr>
                <w:rFonts w:ascii="Eras Bold ITC" w:hAnsi="Eras Bold ITC"/>
                <w:color w:val="FFFFFF" w:themeColor="background1"/>
                <w:sz w:val="4"/>
                <w:szCs w:val="4"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28"/>
                <w:szCs w:val="28"/>
              </w:rPr>
              <w:t>Crime and punishment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12" w:space="0" w:color="F2F2F2" w:themeColor="background1" w:themeShade="F2"/>
            </w:tcBorders>
            <w:shd w:val="clear" w:color="auto" w:fill="548DD4" w:themeFill="text2" w:themeFillTint="99"/>
            <w:textDirection w:val="btLr"/>
          </w:tcPr>
          <w:p w:rsidR="005569BD" w:rsidRDefault="005569BD" w:rsidP="0073734B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>
              <w:rPr>
                <w:color w:val="FFFFFF" w:themeColor="background1"/>
                <w:sz w:val="40"/>
                <w:szCs w:val="40"/>
              </w:rPr>
              <w:t>2</w:t>
            </w:r>
          </w:p>
          <w:p w:rsidR="005569BD" w:rsidRPr="00B864A5" w:rsidRDefault="0073734B" w:rsidP="005569BD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Beyond limits</w:t>
            </w:r>
          </w:p>
        </w:tc>
      </w:tr>
      <w:tr w:rsidR="005569BD" w:rsidRPr="00B864A5" w:rsidTr="0073734B">
        <w:trPr>
          <w:trHeight w:val="600"/>
          <w:tblCellSpacing w:w="1440" w:type="nil"/>
        </w:trPr>
        <w:tc>
          <w:tcPr>
            <w:tcW w:w="189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569BD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U3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Writing</w:t>
            </w:r>
          </w:p>
          <w:p w:rsidR="005569BD" w:rsidRPr="006D6846" w:rsidRDefault="005569BD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569BD" w:rsidRPr="006D6846" w:rsidRDefault="00F55FC2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U3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 </w:t>
            </w:r>
            <w:r w:rsidR="005569BD" w:rsidRPr="006D6846">
              <w:rPr>
                <w:b/>
                <w:bCs/>
                <w:sz w:val="20"/>
              </w:rPr>
              <w:t>Speaking</w:t>
            </w:r>
          </w:p>
        </w:tc>
        <w:tc>
          <w:tcPr>
            <w:tcW w:w="198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569BD" w:rsidRPr="006D6846" w:rsidRDefault="00F55FC2" w:rsidP="005569BD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U3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 </w:t>
            </w:r>
            <w:r w:rsidR="005569BD" w:rsidRPr="006D6846">
              <w:rPr>
                <w:b/>
                <w:bCs/>
                <w:sz w:val="20"/>
              </w:rPr>
              <w:t>Vocabulary</w:t>
            </w:r>
          </w:p>
          <w:p w:rsidR="005569BD" w:rsidRPr="006D6846" w:rsidRDefault="005569BD" w:rsidP="005569BD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5569BD" w:rsidRPr="006D6846" w:rsidRDefault="005569BD" w:rsidP="005569BD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62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5569BD" w:rsidRPr="0073734B" w:rsidRDefault="005569BD" w:rsidP="005569BD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0"/>
              </w:rPr>
            </w:pP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>6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  <w:vertAlign w:val="superscript"/>
              </w:rPr>
              <w:t>th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 xml:space="preserve">   week      27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/1/1440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>-- 2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/2/1440</w:t>
            </w:r>
          </w:p>
        </w:tc>
        <w:tc>
          <w:tcPr>
            <w:tcW w:w="2160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  <w:textDirection w:val="btLr"/>
          </w:tcPr>
          <w:p w:rsidR="005569BD" w:rsidRPr="00B864A5" w:rsidRDefault="005569BD" w:rsidP="005569BD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548DD4" w:themeFill="text2" w:themeFillTint="99"/>
            <w:textDirection w:val="btLr"/>
          </w:tcPr>
          <w:p w:rsidR="005569BD" w:rsidRPr="00B864A5" w:rsidRDefault="005569BD" w:rsidP="005569BD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5569BD" w:rsidRPr="00B864A5" w:rsidTr="0073734B">
        <w:trPr>
          <w:trHeight w:val="585"/>
          <w:tblCellSpacing w:w="1440" w:type="nil"/>
        </w:trPr>
        <w:tc>
          <w:tcPr>
            <w:tcW w:w="1890" w:type="dxa"/>
            <w:tcBorders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5569BD" w:rsidRPr="006D6846" w:rsidRDefault="00F55FC2" w:rsidP="00F55FC2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</w:t>
            </w:r>
            <w:r>
              <w:rPr>
                <w:b/>
                <w:bCs/>
                <w:color w:val="1F497D" w:themeColor="text2"/>
                <w:sz w:val="20"/>
              </w:rPr>
              <w:t>4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Listening</w:t>
            </w:r>
          </w:p>
        </w:tc>
        <w:tc>
          <w:tcPr>
            <w:tcW w:w="2070" w:type="dxa"/>
            <w:tcBorders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5569BD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</w:t>
            </w:r>
            <w:r>
              <w:rPr>
                <w:b/>
                <w:bCs/>
                <w:color w:val="1F497D" w:themeColor="text2"/>
                <w:sz w:val="20"/>
              </w:rPr>
              <w:t>4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Vocabulary</w:t>
            </w:r>
          </w:p>
          <w:p w:rsidR="005569BD" w:rsidRPr="006D6846" w:rsidRDefault="005569BD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5569BD" w:rsidRPr="006D6846" w:rsidRDefault="005569BD" w:rsidP="00F55FC2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980" w:type="dxa"/>
            <w:tcBorders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5569BD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F55FC2">
              <w:rPr>
                <w:b/>
                <w:bCs/>
                <w:color w:val="1F497D" w:themeColor="text2"/>
                <w:sz w:val="20"/>
              </w:rPr>
              <w:t xml:space="preserve"> U</w:t>
            </w:r>
            <w:r>
              <w:rPr>
                <w:b/>
                <w:bCs/>
                <w:color w:val="1F497D" w:themeColor="text2"/>
                <w:sz w:val="20"/>
              </w:rPr>
              <w:t>4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Reading</w:t>
            </w:r>
          </w:p>
        </w:tc>
        <w:tc>
          <w:tcPr>
            <w:tcW w:w="1620" w:type="dxa"/>
            <w:tcBorders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5569BD" w:rsidRPr="0073734B" w:rsidRDefault="005569BD" w:rsidP="005569BD">
            <w:pPr>
              <w:bidi/>
              <w:ind w:left="0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</w:rPr>
            </w:pP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>7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  <w:vertAlign w:val="superscript"/>
              </w:rPr>
              <w:t>th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 xml:space="preserve">   week        5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/2/1440</w:t>
            </w:r>
            <w:r w:rsid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 xml:space="preserve"> 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>-- 9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/2/1440</w:t>
            </w:r>
          </w:p>
        </w:tc>
        <w:tc>
          <w:tcPr>
            <w:tcW w:w="2160" w:type="dxa"/>
            <w:vMerge w:val="restart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</w:tcPr>
          <w:p w:rsidR="005569BD" w:rsidRDefault="005569BD" w:rsidP="005569BD">
            <w:pPr>
              <w:bidi/>
              <w:ind w:left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5752BF">
              <w:rPr>
                <w:color w:val="FFFFFF" w:themeColor="background1"/>
                <w:sz w:val="40"/>
                <w:szCs w:val="40"/>
              </w:rPr>
              <w:t xml:space="preserve">Unit </w:t>
            </w:r>
            <w:r>
              <w:rPr>
                <w:color w:val="FFFFFF" w:themeColor="background1"/>
                <w:sz w:val="40"/>
                <w:szCs w:val="40"/>
              </w:rPr>
              <w:t>4</w:t>
            </w:r>
          </w:p>
          <w:p w:rsidR="005569BD" w:rsidRPr="000D7049" w:rsidRDefault="005569BD" w:rsidP="005569BD">
            <w:pPr>
              <w:bidi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5569BD" w:rsidRPr="0073734B" w:rsidRDefault="005569BD" w:rsidP="005569BD">
            <w:pPr>
              <w:bidi/>
              <w:ind w:left="0"/>
              <w:rPr>
                <w:color w:val="FFFFFF" w:themeColor="background1"/>
                <w:sz w:val="32"/>
                <w:szCs w:val="32"/>
                <w:rtl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32"/>
                <w:szCs w:val="32"/>
              </w:rPr>
              <w:t>Adventure</w:t>
            </w: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548DD4" w:themeFill="text2" w:themeFillTint="99"/>
            <w:textDirection w:val="btLr"/>
          </w:tcPr>
          <w:p w:rsidR="005569BD" w:rsidRPr="00B864A5" w:rsidRDefault="005569BD" w:rsidP="005569BD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5569BD" w:rsidRPr="00B864A5" w:rsidTr="0073734B">
        <w:trPr>
          <w:trHeight w:val="597"/>
          <w:tblCellSpacing w:w="1440" w:type="nil"/>
        </w:trPr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569BD" w:rsidRPr="006D6846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</w:t>
            </w:r>
            <w:r>
              <w:rPr>
                <w:b/>
                <w:bCs/>
                <w:color w:val="1F497D" w:themeColor="text2"/>
                <w:sz w:val="20"/>
              </w:rPr>
              <w:t>4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Writing</w:t>
            </w:r>
          </w:p>
          <w:p w:rsidR="005569BD" w:rsidRPr="006D6846" w:rsidRDefault="005569BD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569BD" w:rsidRPr="006D6846" w:rsidRDefault="00F55FC2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</w:t>
            </w:r>
            <w:r>
              <w:rPr>
                <w:b/>
                <w:bCs/>
                <w:color w:val="1F497D" w:themeColor="text2"/>
                <w:sz w:val="20"/>
              </w:rPr>
              <w:t>4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Speaking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569BD" w:rsidRPr="006D6846" w:rsidRDefault="00F55FC2" w:rsidP="005569BD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1F497D" w:themeColor="text2"/>
                <w:sz w:val="20"/>
              </w:rPr>
              <w:t>U</w:t>
            </w:r>
            <w:r>
              <w:rPr>
                <w:b/>
                <w:bCs/>
                <w:color w:val="1F497D" w:themeColor="text2"/>
                <w:sz w:val="20"/>
              </w:rPr>
              <w:t>4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5569BD" w:rsidRPr="006D6846">
              <w:rPr>
                <w:b/>
                <w:bCs/>
                <w:sz w:val="20"/>
              </w:rPr>
              <w:t>Vocabulary</w:t>
            </w:r>
          </w:p>
          <w:p w:rsidR="005569BD" w:rsidRPr="006D6846" w:rsidRDefault="005569BD" w:rsidP="005569BD">
            <w:pPr>
              <w:jc w:val="center"/>
              <w:rPr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&amp;</w:t>
            </w:r>
          </w:p>
          <w:p w:rsidR="005569BD" w:rsidRPr="006D6846" w:rsidRDefault="005569BD" w:rsidP="005569BD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620" w:type="dxa"/>
            <w:vMerge w:val="restart"/>
            <w:tcBorders>
              <w:top w:val="inset" w:sz="6" w:space="0" w:color="auto"/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5569BD" w:rsidRPr="0073734B" w:rsidRDefault="005569BD" w:rsidP="005569BD">
            <w:pPr>
              <w:bidi/>
              <w:ind w:left="0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rtl/>
              </w:rPr>
            </w:pP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>8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  <w:vertAlign w:val="superscript"/>
              </w:rPr>
              <w:t>th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 xml:space="preserve">   week      12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/2/1440</w:t>
            </w:r>
            <w:r w:rsidRPr="0073734B">
              <w:rPr>
                <w:rFonts w:asciiTheme="minorBidi" w:hAnsiTheme="minorBidi" w:cstheme="minorBidi"/>
                <w:b/>
                <w:bCs/>
                <w:sz w:val="20"/>
              </w:rPr>
              <w:t>- 16</w:t>
            </w:r>
            <w:r w:rsidRPr="0073734B"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  <w:t>/2/1440</w:t>
            </w:r>
          </w:p>
        </w:tc>
        <w:tc>
          <w:tcPr>
            <w:tcW w:w="2160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  <w:textDirection w:val="btLr"/>
          </w:tcPr>
          <w:p w:rsidR="005569BD" w:rsidRPr="00B864A5" w:rsidRDefault="005569BD" w:rsidP="005569BD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548DD4" w:themeFill="text2" w:themeFillTint="99"/>
            <w:textDirection w:val="btLr"/>
          </w:tcPr>
          <w:p w:rsidR="005569BD" w:rsidRPr="00B864A5" w:rsidRDefault="005569BD" w:rsidP="005569BD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5569BD" w:rsidRPr="00B864A5" w:rsidTr="00F55FC2">
        <w:trPr>
          <w:trHeight w:val="327"/>
          <w:tblCellSpacing w:w="1440" w:type="nil"/>
        </w:trPr>
        <w:tc>
          <w:tcPr>
            <w:tcW w:w="594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</w:tcPr>
          <w:p w:rsidR="005569BD" w:rsidRPr="00BD25BA" w:rsidRDefault="005569BD" w:rsidP="00F55FC2">
            <w:pPr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3734B">
              <w:rPr>
                <w:rFonts w:ascii="Eras Bold ITC" w:hAnsi="Eras Bold ITC"/>
                <w:b/>
                <w:bCs/>
                <w:sz w:val="28"/>
                <w:szCs w:val="28"/>
              </w:rPr>
              <w:t xml:space="preserve">Round-up  </w:t>
            </w:r>
            <w:r w:rsidRPr="0073734B">
              <w:rPr>
                <w:b/>
                <w:bCs/>
                <w:sz w:val="28"/>
                <w:szCs w:val="28"/>
              </w:rPr>
              <w:t>Unit 3 – 4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92CDDC" w:themeFill="accent5" w:themeFillTint="99"/>
          </w:tcPr>
          <w:p w:rsidR="005569BD" w:rsidRPr="0073734B" w:rsidRDefault="005569BD" w:rsidP="005569BD">
            <w:pPr>
              <w:bidi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color w:val="auto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4" w:space="0" w:color="000000" w:themeColor="text1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</w:tcPr>
          <w:p w:rsidR="005569BD" w:rsidRPr="0073734B" w:rsidRDefault="005569BD" w:rsidP="005569BD">
            <w:pPr>
              <w:bidi/>
              <w:ind w:left="0"/>
              <w:jc w:val="right"/>
              <w:rPr>
                <w:color w:val="FFFFFF" w:themeColor="background1"/>
                <w:sz w:val="28"/>
                <w:szCs w:val="28"/>
                <w:rtl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28"/>
                <w:szCs w:val="28"/>
              </w:rPr>
              <w:t>Round-up</w:t>
            </w: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548DD4" w:themeFill="text2" w:themeFillTint="99"/>
            <w:textDirection w:val="btLr"/>
          </w:tcPr>
          <w:p w:rsidR="005569BD" w:rsidRPr="00B864A5" w:rsidRDefault="005569BD" w:rsidP="005569BD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7"/>
        <w:bidiVisual/>
        <w:tblW w:w="10890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890"/>
        <w:gridCol w:w="2070"/>
        <w:gridCol w:w="1980"/>
        <w:gridCol w:w="1620"/>
        <w:gridCol w:w="2160"/>
        <w:gridCol w:w="1170"/>
      </w:tblGrid>
      <w:tr w:rsidR="0073734B" w:rsidRPr="00B864A5" w:rsidTr="00F55FC2">
        <w:trPr>
          <w:trHeight w:val="710"/>
          <w:tblCellSpacing w:w="1440" w:type="nil"/>
        </w:trPr>
        <w:tc>
          <w:tcPr>
            <w:tcW w:w="189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73734B" w:rsidRPr="0073734B" w:rsidRDefault="00F55FC2" w:rsidP="00F55FC2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U5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 </w:t>
            </w:r>
            <w:r w:rsidR="0073734B" w:rsidRPr="0073734B">
              <w:rPr>
                <w:b/>
                <w:bCs/>
                <w:sz w:val="20"/>
              </w:rPr>
              <w:t>Listening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U5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 </w:t>
            </w:r>
            <w:r w:rsidR="0073734B" w:rsidRPr="0073734B">
              <w:rPr>
                <w:b/>
                <w:bCs/>
                <w:sz w:val="20"/>
              </w:rPr>
              <w:t>Vocabulary</w:t>
            </w:r>
          </w:p>
          <w:p w:rsidR="0073734B" w:rsidRPr="0073734B" w:rsidRDefault="0073734B" w:rsidP="00F55FC2">
            <w:pPr>
              <w:jc w:val="center"/>
              <w:rPr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&amp;</w:t>
            </w:r>
          </w:p>
          <w:p w:rsidR="0073734B" w:rsidRPr="0073734B" w:rsidRDefault="0073734B" w:rsidP="00F55FC2">
            <w:pPr>
              <w:jc w:val="center"/>
              <w:rPr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Grammar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F55FC2">
              <w:rPr>
                <w:b/>
                <w:bCs/>
                <w:color w:val="1F497D" w:themeColor="text2"/>
                <w:sz w:val="20"/>
              </w:rPr>
              <w:t xml:space="preserve"> </w:t>
            </w:r>
            <w:r w:rsidRPr="00F55FC2">
              <w:rPr>
                <w:b/>
                <w:bCs/>
                <w:color w:val="5F497A" w:themeColor="accent4" w:themeShade="BF"/>
                <w:sz w:val="20"/>
              </w:rPr>
              <w:t>U5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="0073734B" w:rsidRPr="0073734B">
              <w:rPr>
                <w:b/>
                <w:bCs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73734B" w:rsidRPr="00973CC6" w:rsidRDefault="0073734B" w:rsidP="0073734B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 xml:space="preserve">   week    </w:t>
            </w:r>
            <w:r w:rsidRPr="00BB40C1">
              <w:rPr>
                <w:rFonts w:ascii="Tahoma" w:hAnsi="Tahoma" w:cs="Tahoma"/>
                <w:b/>
                <w:bCs/>
              </w:rPr>
              <w:t xml:space="preserve"> 3/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BB40C1">
              <w:rPr>
                <w:rFonts w:ascii="Tahoma" w:hAnsi="Tahoma" w:cs="Tahoma"/>
                <w:b/>
                <w:bCs/>
              </w:rPr>
              <w:t>- 7/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</w:tcPr>
          <w:p w:rsidR="0073734B" w:rsidRDefault="0073734B" w:rsidP="0073734B">
            <w:pPr>
              <w:bidi/>
              <w:ind w:left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534245">
              <w:rPr>
                <w:color w:val="FFFFFF" w:themeColor="background1"/>
                <w:sz w:val="40"/>
                <w:szCs w:val="40"/>
              </w:rPr>
              <w:t xml:space="preserve">Unit </w:t>
            </w:r>
            <w:r>
              <w:rPr>
                <w:color w:val="FFFFFF" w:themeColor="background1"/>
                <w:sz w:val="40"/>
                <w:szCs w:val="40"/>
              </w:rPr>
              <w:t>5</w:t>
            </w:r>
          </w:p>
          <w:p w:rsidR="0073734B" w:rsidRPr="000D7049" w:rsidRDefault="0073734B" w:rsidP="0073734B">
            <w:pPr>
              <w:bidi/>
              <w:ind w:left="0"/>
              <w:jc w:val="right"/>
              <w:rPr>
                <w:color w:val="FFFFFF" w:themeColor="background1"/>
                <w:sz w:val="16"/>
                <w:szCs w:val="16"/>
              </w:rPr>
            </w:pPr>
          </w:p>
          <w:p w:rsidR="0073734B" w:rsidRDefault="0073734B" w:rsidP="0073734B">
            <w:pPr>
              <w:bidi/>
              <w:ind w:left="0"/>
              <w:rPr>
                <w:sz w:val="4"/>
                <w:szCs w:val="4"/>
              </w:rPr>
            </w:pPr>
          </w:p>
          <w:p w:rsidR="0073734B" w:rsidRPr="00534245" w:rsidRDefault="0073734B" w:rsidP="0073734B">
            <w:pPr>
              <w:bidi/>
              <w:ind w:left="0"/>
              <w:rPr>
                <w:sz w:val="4"/>
                <w:szCs w:val="4"/>
              </w:rPr>
            </w:pPr>
          </w:p>
          <w:p w:rsidR="0073734B" w:rsidRPr="00B434AC" w:rsidRDefault="0073734B" w:rsidP="0073734B">
            <w:pPr>
              <w:bidi/>
              <w:ind w:left="0"/>
              <w:rPr>
                <w:rFonts w:ascii="Eras Bold ITC" w:hAnsi="Eras Bold ITC"/>
                <w:color w:val="FFFFFF" w:themeColor="background1"/>
                <w:sz w:val="4"/>
                <w:szCs w:val="4"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Lifestyle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12" w:space="0" w:color="F2F2F2" w:themeColor="background1" w:themeShade="F2"/>
            </w:tcBorders>
            <w:shd w:val="clear" w:color="auto" w:fill="403152" w:themeFill="accent4" w:themeFillShade="80"/>
            <w:textDirection w:val="btLr"/>
          </w:tcPr>
          <w:p w:rsidR="0073734B" w:rsidRDefault="0073734B" w:rsidP="0073734B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>
              <w:rPr>
                <w:color w:val="FFFFFF" w:themeColor="background1"/>
                <w:sz w:val="40"/>
                <w:szCs w:val="40"/>
              </w:rPr>
              <w:t>3</w:t>
            </w:r>
          </w:p>
          <w:p w:rsidR="0073734B" w:rsidRPr="0073734B" w:rsidRDefault="0073734B" w:rsidP="0073734B">
            <w:pPr>
              <w:bidi/>
              <w:ind w:left="113" w:right="113"/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28"/>
                <w:szCs w:val="28"/>
              </w:rPr>
              <w:t>What the future holds</w:t>
            </w:r>
          </w:p>
        </w:tc>
      </w:tr>
      <w:tr w:rsidR="0073734B" w:rsidRPr="00B864A5" w:rsidTr="00F55FC2">
        <w:trPr>
          <w:trHeight w:val="600"/>
          <w:tblCellSpacing w:w="1440" w:type="nil"/>
        </w:trPr>
        <w:tc>
          <w:tcPr>
            <w:tcW w:w="189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U5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 </w:t>
            </w:r>
            <w:r w:rsidR="0073734B" w:rsidRPr="0073734B">
              <w:rPr>
                <w:b/>
                <w:bCs/>
                <w:sz w:val="20"/>
              </w:rPr>
              <w:t>Writing</w:t>
            </w:r>
          </w:p>
          <w:p w:rsidR="0073734B" w:rsidRPr="0073734B" w:rsidRDefault="0073734B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3734B" w:rsidRPr="0073734B" w:rsidRDefault="00F55FC2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U5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 </w:t>
            </w:r>
            <w:r w:rsidR="0073734B" w:rsidRPr="0073734B">
              <w:rPr>
                <w:b/>
                <w:bCs/>
                <w:sz w:val="20"/>
              </w:rPr>
              <w:t>Speaking</w:t>
            </w:r>
          </w:p>
        </w:tc>
        <w:tc>
          <w:tcPr>
            <w:tcW w:w="198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U5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 </w:t>
            </w:r>
            <w:r w:rsidR="0073734B" w:rsidRPr="0073734B">
              <w:rPr>
                <w:b/>
                <w:bCs/>
                <w:sz w:val="20"/>
              </w:rPr>
              <w:t>Vocabulary</w:t>
            </w:r>
          </w:p>
          <w:p w:rsidR="0073734B" w:rsidRPr="0073734B" w:rsidRDefault="0073734B" w:rsidP="00F55FC2">
            <w:pPr>
              <w:jc w:val="center"/>
              <w:rPr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&amp;</w:t>
            </w:r>
          </w:p>
          <w:p w:rsidR="0073734B" w:rsidRPr="0073734B" w:rsidRDefault="0073734B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Grammar</w:t>
            </w:r>
          </w:p>
        </w:tc>
        <w:tc>
          <w:tcPr>
            <w:tcW w:w="1620" w:type="dxa"/>
            <w:tcBorders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73734B" w:rsidRPr="002A2189" w:rsidRDefault="0073734B" w:rsidP="0073734B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2A2189">
              <w:rPr>
                <w:rFonts w:ascii="Tahoma" w:hAnsi="Tahoma" w:cs="Tahoma"/>
                <w:b/>
                <w:bCs/>
                <w:szCs w:val="22"/>
              </w:rPr>
              <w:t>12</w:t>
            </w:r>
            <w:r w:rsidRPr="002A2189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Cs w:val="22"/>
              </w:rPr>
              <w:t xml:space="preserve">   week  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>10/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  <w:r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>- 14/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</w:p>
        </w:tc>
        <w:tc>
          <w:tcPr>
            <w:tcW w:w="2160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  <w:textDirection w:val="btLr"/>
          </w:tcPr>
          <w:p w:rsidR="0073734B" w:rsidRPr="00B864A5" w:rsidRDefault="0073734B" w:rsidP="0073734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403152" w:themeFill="accent4" w:themeFillShade="80"/>
            <w:textDirection w:val="btLr"/>
          </w:tcPr>
          <w:p w:rsidR="0073734B" w:rsidRPr="00B864A5" w:rsidRDefault="0073734B" w:rsidP="0073734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3734B" w:rsidRPr="00B864A5" w:rsidTr="00F55FC2">
        <w:trPr>
          <w:trHeight w:val="762"/>
          <w:tblCellSpacing w:w="1440" w:type="nil"/>
        </w:trPr>
        <w:tc>
          <w:tcPr>
            <w:tcW w:w="1890" w:type="dxa"/>
            <w:tcBorders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73734B" w:rsidRPr="0073734B" w:rsidRDefault="00F55FC2" w:rsidP="00F55FC2">
            <w:pPr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6 </w:t>
            </w:r>
            <w:r w:rsidR="0073734B" w:rsidRPr="0073734B">
              <w:rPr>
                <w:b/>
                <w:bCs/>
                <w:sz w:val="20"/>
              </w:rPr>
              <w:t>Listening</w:t>
            </w:r>
          </w:p>
        </w:tc>
        <w:tc>
          <w:tcPr>
            <w:tcW w:w="2070" w:type="dxa"/>
            <w:tcBorders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6 </w:t>
            </w:r>
            <w:r w:rsidR="0073734B" w:rsidRPr="0073734B">
              <w:rPr>
                <w:b/>
                <w:bCs/>
                <w:sz w:val="20"/>
              </w:rPr>
              <w:t>Vocabulary</w:t>
            </w:r>
          </w:p>
          <w:p w:rsidR="0073734B" w:rsidRPr="0073734B" w:rsidRDefault="0073734B" w:rsidP="00F55FC2">
            <w:pPr>
              <w:jc w:val="center"/>
              <w:rPr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&amp;</w:t>
            </w:r>
          </w:p>
          <w:p w:rsidR="0073734B" w:rsidRPr="0073734B" w:rsidRDefault="0073734B" w:rsidP="00F55FC2">
            <w:pPr>
              <w:jc w:val="center"/>
              <w:rPr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Grammar</w:t>
            </w:r>
          </w:p>
        </w:tc>
        <w:tc>
          <w:tcPr>
            <w:tcW w:w="1980" w:type="dxa"/>
            <w:tcBorders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F55FC2">
              <w:rPr>
                <w:b/>
                <w:bCs/>
                <w:color w:val="5F497A" w:themeColor="accent4" w:themeShade="BF"/>
                <w:sz w:val="20"/>
              </w:rPr>
              <w:t xml:space="preserve"> U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6 </w:t>
            </w:r>
            <w:r w:rsidR="0073734B" w:rsidRPr="0073734B">
              <w:rPr>
                <w:b/>
                <w:bCs/>
                <w:sz w:val="20"/>
              </w:rPr>
              <w:t>Reading</w:t>
            </w:r>
          </w:p>
        </w:tc>
        <w:tc>
          <w:tcPr>
            <w:tcW w:w="1620" w:type="dxa"/>
            <w:tcBorders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73734B" w:rsidRPr="002A2189" w:rsidRDefault="0073734B" w:rsidP="0073734B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2A2189">
              <w:rPr>
                <w:rFonts w:ascii="Tahoma" w:hAnsi="Tahoma" w:cs="Tahoma"/>
                <w:b/>
                <w:bCs/>
                <w:szCs w:val="22"/>
              </w:rPr>
              <w:t>13</w:t>
            </w:r>
            <w:r w:rsidRPr="002A2189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Cs w:val="22"/>
              </w:rPr>
              <w:t xml:space="preserve">   week   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>17/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  <w:r w:rsidRPr="002A2189">
              <w:rPr>
                <w:rFonts w:ascii="Tahoma" w:hAnsi="Tahoma" w:cs="Tahoma"/>
                <w:b/>
                <w:bCs/>
                <w:szCs w:val="22"/>
              </w:rPr>
              <w:t>- 21/</w:t>
            </w:r>
            <w:r w:rsidRPr="002A2189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</w:p>
        </w:tc>
        <w:tc>
          <w:tcPr>
            <w:tcW w:w="2160" w:type="dxa"/>
            <w:vMerge w:val="restart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</w:tcPr>
          <w:p w:rsidR="0073734B" w:rsidRDefault="0073734B" w:rsidP="0073734B">
            <w:pPr>
              <w:bidi/>
              <w:ind w:left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5752BF">
              <w:rPr>
                <w:color w:val="FFFFFF" w:themeColor="background1"/>
                <w:sz w:val="40"/>
                <w:szCs w:val="40"/>
              </w:rPr>
              <w:t xml:space="preserve">Unit </w:t>
            </w:r>
            <w:r>
              <w:rPr>
                <w:color w:val="FFFFFF" w:themeColor="background1"/>
                <w:sz w:val="40"/>
                <w:szCs w:val="40"/>
              </w:rPr>
              <w:t>6</w:t>
            </w:r>
          </w:p>
          <w:p w:rsidR="0073734B" w:rsidRPr="000D7049" w:rsidRDefault="0073734B" w:rsidP="0073734B">
            <w:pPr>
              <w:bidi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73734B" w:rsidRPr="0073734B" w:rsidRDefault="0073734B" w:rsidP="0073734B">
            <w:pPr>
              <w:bidi/>
              <w:ind w:left="0"/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28"/>
                <w:szCs w:val="28"/>
              </w:rPr>
              <w:t>The environment</w:t>
            </w: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403152" w:themeFill="accent4" w:themeFillShade="80"/>
            <w:textDirection w:val="btLr"/>
          </w:tcPr>
          <w:p w:rsidR="0073734B" w:rsidRPr="00B864A5" w:rsidRDefault="0073734B" w:rsidP="0073734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3734B" w:rsidRPr="00B864A5" w:rsidTr="00F55FC2">
        <w:trPr>
          <w:trHeight w:val="690"/>
          <w:tblCellSpacing w:w="1440" w:type="nil"/>
        </w:trPr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6 </w:t>
            </w:r>
            <w:r w:rsidR="0073734B" w:rsidRPr="0073734B">
              <w:rPr>
                <w:b/>
                <w:bCs/>
                <w:sz w:val="20"/>
              </w:rPr>
              <w:t>Writing</w:t>
            </w:r>
          </w:p>
          <w:p w:rsidR="0073734B" w:rsidRPr="0073734B" w:rsidRDefault="0073734B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3734B" w:rsidRPr="0073734B" w:rsidRDefault="00F55FC2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6 </w:t>
            </w:r>
            <w:r w:rsidR="0073734B" w:rsidRPr="0073734B">
              <w:rPr>
                <w:b/>
                <w:bCs/>
                <w:sz w:val="20"/>
              </w:rPr>
              <w:t>Speaking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3734B" w:rsidRPr="0073734B" w:rsidRDefault="00F55FC2" w:rsidP="00F55FC2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5F497A" w:themeColor="accent4" w:themeShade="BF"/>
                <w:sz w:val="20"/>
              </w:rPr>
              <w:t>U</w:t>
            </w:r>
            <w:r>
              <w:rPr>
                <w:b/>
                <w:bCs/>
                <w:color w:val="5F497A" w:themeColor="accent4" w:themeShade="BF"/>
                <w:sz w:val="20"/>
              </w:rPr>
              <w:t xml:space="preserve">6 </w:t>
            </w:r>
            <w:r w:rsidR="0073734B" w:rsidRPr="0073734B">
              <w:rPr>
                <w:b/>
                <w:bCs/>
                <w:sz w:val="20"/>
              </w:rPr>
              <w:t>Vocabulary</w:t>
            </w:r>
          </w:p>
          <w:p w:rsidR="0073734B" w:rsidRPr="0073734B" w:rsidRDefault="0073734B" w:rsidP="00F55FC2">
            <w:pPr>
              <w:jc w:val="center"/>
              <w:rPr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&amp;</w:t>
            </w:r>
          </w:p>
          <w:p w:rsidR="0073734B" w:rsidRPr="0073734B" w:rsidRDefault="0073734B" w:rsidP="00F55FC2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3734B">
              <w:rPr>
                <w:b/>
                <w:bCs/>
                <w:sz w:val="20"/>
              </w:rPr>
              <w:t>Grammar</w:t>
            </w:r>
          </w:p>
        </w:tc>
        <w:tc>
          <w:tcPr>
            <w:tcW w:w="1620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73734B" w:rsidRPr="00B864A5" w:rsidRDefault="0073734B" w:rsidP="0073734B">
            <w:pPr>
              <w:bidi/>
              <w:ind w:left="0"/>
              <w:jc w:val="center"/>
              <w:rPr>
                <w:color w:val="FFFFFF" w:themeColor="background1"/>
                <w:rtl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14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Cs w:val="22"/>
              </w:rPr>
              <w:t xml:space="preserve">   week    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>24/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</w:t>
            </w:r>
            <w:r>
              <w:rPr>
                <w:rFonts w:ascii="Tahoma" w:hAnsi="Tahoma" w:cs="Tahoma"/>
                <w:b/>
                <w:bCs/>
                <w:szCs w:val="22"/>
              </w:rPr>
              <w:t xml:space="preserve">- 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>28/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3/1440</w:t>
            </w:r>
          </w:p>
        </w:tc>
        <w:tc>
          <w:tcPr>
            <w:tcW w:w="2160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  <w:textDirection w:val="btLr"/>
          </w:tcPr>
          <w:p w:rsidR="0073734B" w:rsidRPr="00B864A5" w:rsidRDefault="0073734B" w:rsidP="0073734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403152" w:themeFill="accent4" w:themeFillShade="80"/>
            <w:textDirection w:val="btLr"/>
          </w:tcPr>
          <w:p w:rsidR="0073734B" w:rsidRPr="00B864A5" w:rsidRDefault="0073734B" w:rsidP="0073734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3734B" w:rsidRPr="00B864A5" w:rsidTr="00F55FC2">
        <w:trPr>
          <w:trHeight w:val="465"/>
          <w:tblCellSpacing w:w="1440" w:type="nil"/>
        </w:trPr>
        <w:tc>
          <w:tcPr>
            <w:tcW w:w="594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73734B" w:rsidRPr="0073734B" w:rsidRDefault="0073734B" w:rsidP="00F55FC2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734B">
              <w:rPr>
                <w:rFonts w:ascii="Eras Bold ITC" w:hAnsi="Eras Bold ITC"/>
                <w:b/>
                <w:bCs/>
                <w:sz w:val="28"/>
                <w:szCs w:val="28"/>
              </w:rPr>
              <w:t xml:space="preserve">Round-up </w:t>
            </w:r>
            <w:r w:rsidRPr="0073734B">
              <w:rPr>
                <w:b/>
                <w:bCs/>
                <w:sz w:val="28"/>
                <w:szCs w:val="28"/>
              </w:rPr>
              <w:t xml:space="preserve"> Unit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  <w:r w:rsidRPr="0073734B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B2A1C7" w:themeFill="accent4" w:themeFillTint="99"/>
          </w:tcPr>
          <w:p w:rsidR="0073734B" w:rsidRDefault="0073734B" w:rsidP="0073734B">
            <w:pPr>
              <w:bidi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</w:tcPr>
          <w:p w:rsidR="0073734B" w:rsidRPr="0073734B" w:rsidRDefault="0073734B" w:rsidP="0073734B">
            <w:pPr>
              <w:bidi/>
              <w:ind w:left="0"/>
              <w:jc w:val="right"/>
              <w:rPr>
                <w:color w:val="FFFFFF" w:themeColor="background1"/>
                <w:sz w:val="28"/>
                <w:szCs w:val="28"/>
                <w:rtl/>
              </w:rPr>
            </w:pPr>
            <w:r w:rsidRPr="0073734B">
              <w:rPr>
                <w:rFonts w:ascii="Eras Bold ITC" w:hAnsi="Eras Bold ITC"/>
                <w:color w:val="FFFFFF" w:themeColor="background1"/>
                <w:sz w:val="28"/>
                <w:szCs w:val="28"/>
              </w:rPr>
              <w:t>Round-up</w:t>
            </w:r>
          </w:p>
        </w:tc>
        <w:tc>
          <w:tcPr>
            <w:tcW w:w="1170" w:type="dxa"/>
            <w:vMerge/>
            <w:tcBorders>
              <w:left w:val="single" w:sz="12" w:space="0" w:color="F2F2F2" w:themeColor="background1" w:themeShade="F2"/>
            </w:tcBorders>
            <w:shd w:val="clear" w:color="auto" w:fill="403152" w:themeFill="accent4" w:themeFillShade="80"/>
            <w:textDirection w:val="btLr"/>
          </w:tcPr>
          <w:p w:rsidR="0073734B" w:rsidRPr="00B864A5" w:rsidRDefault="0073734B" w:rsidP="0073734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2"/>
        <w:bidiVisual/>
        <w:tblW w:w="10890" w:type="dxa"/>
        <w:tblCellSpacing w:w="1440" w:type="nil"/>
        <w:tblInd w:w="-1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425"/>
        <w:gridCol w:w="4575"/>
        <w:gridCol w:w="1890"/>
      </w:tblGrid>
      <w:tr w:rsidR="0073734B" w:rsidRPr="002A2189" w:rsidTr="00F55FC2">
        <w:trPr>
          <w:trHeight w:val="330"/>
          <w:tblCellSpacing w:w="1440" w:type="nil"/>
        </w:trPr>
        <w:tc>
          <w:tcPr>
            <w:tcW w:w="9000" w:type="dxa"/>
            <w:gridSpan w:val="2"/>
            <w:shd w:val="clear" w:color="auto" w:fill="F2DBDB" w:themeFill="accent2" w:themeFillTint="33"/>
            <w:vAlign w:val="center"/>
          </w:tcPr>
          <w:p w:rsidR="0073734B" w:rsidRPr="00186727" w:rsidRDefault="0073734B" w:rsidP="0073734B">
            <w:pPr>
              <w:bidi/>
              <w:ind w:left="0"/>
              <w:jc w:val="center"/>
              <w:rPr>
                <w:b/>
                <w:bCs/>
                <w:szCs w:val="22"/>
                <w:rtl/>
              </w:rPr>
            </w:pPr>
            <w:r w:rsidRPr="00186727">
              <w:rPr>
                <w:rFonts w:ascii="Tahoma" w:hAnsi="Tahoma" w:cs="Tahoma"/>
                <w:b/>
                <w:bCs/>
                <w:szCs w:val="22"/>
              </w:rPr>
              <w:t>15</w:t>
            </w:r>
            <w:r w:rsidRPr="00186727">
              <w:rPr>
                <w:rFonts w:ascii="Tahoma" w:hAnsi="Tahoma" w:cs="Tahoma"/>
                <w:b/>
                <w:bCs/>
                <w:szCs w:val="22"/>
                <w:vertAlign w:val="superscript"/>
              </w:rPr>
              <w:t>th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 xml:space="preserve">   week        2/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 xml:space="preserve">4/1440  </w:t>
            </w:r>
            <w:r w:rsidRPr="00186727">
              <w:rPr>
                <w:rFonts w:ascii="Tahoma" w:hAnsi="Tahoma" w:cs="Tahoma"/>
                <w:b/>
                <w:bCs/>
                <w:szCs w:val="22"/>
              </w:rPr>
              <w:t>-- 6 /</w:t>
            </w:r>
            <w:r w:rsidRPr="00186727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4/1440</w:t>
            </w:r>
          </w:p>
        </w:tc>
        <w:tc>
          <w:tcPr>
            <w:tcW w:w="1890" w:type="dxa"/>
            <w:vMerge w:val="restart"/>
            <w:shd w:val="thinDiagStripe" w:color="FFFFFF" w:themeColor="background1" w:fill="FF0000"/>
          </w:tcPr>
          <w:p w:rsidR="00F55FC2" w:rsidRPr="00F55FC2" w:rsidRDefault="0073734B" w:rsidP="00F55FC2">
            <w:pPr>
              <w:bidi/>
              <w:ind w:left="0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F55FC2">
              <w:rPr>
                <w:b/>
                <w:bCs/>
                <w:color w:val="FFFFFF" w:themeColor="background1"/>
                <w:szCs w:val="22"/>
              </w:rPr>
              <w:t>Revision</w:t>
            </w:r>
          </w:p>
          <w:p w:rsidR="00F55FC2" w:rsidRPr="00F55FC2" w:rsidRDefault="0073734B" w:rsidP="00F55FC2">
            <w:pPr>
              <w:bidi/>
              <w:ind w:left="0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F55FC2">
              <w:rPr>
                <w:b/>
                <w:bCs/>
                <w:color w:val="FFFFFF" w:themeColor="background1"/>
                <w:szCs w:val="22"/>
              </w:rPr>
              <w:t>&amp;</w:t>
            </w:r>
            <w:r w:rsidR="00F55FC2" w:rsidRPr="00F55FC2">
              <w:rPr>
                <w:b/>
                <w:bCs/>
                <w:color w:val="FFFFFF" w:themeColor="background1"/>
                <w:szCs w:val="22"/>
              </w:rPr>
              <w:t xml:space="preserve"> </w:t>
            </w:r>
          </w:p>
          <w:p w:rsidR="0073734B" w:rsidRPr="00F55FC2" w:rsidRDefault="00F55FC2" w:rsidP="00F55FC2">
            <w:pPr>
              <w:bidi/>
              <w:ind w:left="0"/>
              <w:jc w:val="center"/>
              <w:rPr>
                <w:b/>
                <w:bCs/>
                <w:color w:val="FFFFFF" w:themeColor="background1"/>
                <w:sz w:val="20"/>
                <w:rtl/>
              </w:rPr>
            </w:pPr>
            <w:r w:rsidRPr="00F55FC2">
              <w:rPr>
                <w:b/>
                <w:bCs/>
                <w:color w:val="FFFFFF" w:themeColor="background1"/>
                <w:szCs w:val="22"/>
              </w:rPr>
              <w:t xml:space="preserve">  </w:t>
            </w:r>
            <w:r w:rsidR="0073734B" w:rsidRPr="00F55FC2">
              <w:rPr>
                <w:b/>
                <w:bCs/>
                <w:color w:val="FFFFFF" w:themeColor="background1"/>
                <w:szCs w:val="22"/>
              </w:rPr>
              <w:t xml:space="preserve"> listening Test</w:t>
            </w:r>
          </w:p>
        </w:tc>
      </w:tr>
      <w:tr w:rsidR="0073734B" w:rsidRPr="002A2189" w:rsidTr="00F55FC2">
        <w:trPr>
          <w:trHeight w:val="450"/>
          <w:tblCellSpacing w:w="1440" w:type="nil"/>
        </w:trPr>
        <w:tc>
          <w:tcPr>
            <w:tcW w:w="9000" w:type="dxa"/>
            <w:gridSpan w:val="2"/>
            <w:tcBorders>
              <w:bottom w:val="inset" w:sz="6" w:space="0" w:color="auto"/>
            </w:tcBorders>
            <w:vAlign w:val="center"/>
          </w:tcPr>
          <w:p w:rsidR="0073734B" w:rsidRPr="00186727" w:rsidRDefault="0073734B" w:rsidP="0073734B">
            <w:pPr>
              <w:bidi/>
              <w:ind w:left="0"/>
              <w:jc w:val="center"/>
              <w:rPr>
                <w:b/>
                <w:bCs/>
                <w:color w:val="FF0000"/>
                <w:szCs w:val="22"/>
                <w:rtl/>
              </w:rPr>
            </w:pPr>
            <w:r w:rsidRPr="00186727">
              <w:rPr>
                <w:b/>
                <w:bCs/>
                <w:color w:val="FF0000"/>
                <w:szCs w:val="22"/>
              </w:rPr>
              <w:t>Revision</w:t>
            </w:r>
            <w:r w:rsidRPr="00186727">
              <w:rPr>
                <w:b/>
                <w:bCs/>
                <w:color w:val="365F91" w:themeColor="accent1" w:themeShade="BF"/>
                <w:szCs w:val="22"/>
              </w:rPr>
              <w:t xml:space="preserve"> and listening test</w:t>
            </w:r>
          </w:p>
        </w:tc>
        <w:tc>
          <w:tcPr>
            <w:tcW w:w="1890" w:type="dxa"/>
            <w:vMerge/>
            <w:tcBorders>
              <w:bottom w:val="inset" w:sz="6" w:space="0" w:color="auto"/>
            </w:tcBorders>
            <w:shd w:val="thinDiagStripe" w:color="FFFFFF" w:themeColor="background1" w:fill="FF0000"/>
            <w:textDirection w:val="btLr"/>
          </w:tcPr>
          <w:p w:rsidR="0073734B" w:rsidRPr="002A2189" w:rsidRDefault="0073734B" w:rsidP="0073734B">
            <w:pPr>
              <w:bidi/>
              <w:ind w:left="113" w:right="113"/>
              <w:rPr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73734B" w:rsidRPr="002A2189" w:rsidTr="00F55FC2">
        <w:trPr>
          <w:trHeight w:val="333"/>
          <w:tblCellSpacing w:w="1440" w:type="nil"/>
        </w:trPr>
        <w:tc>
          <w:tcPr>
            <w:tcW w:w="4425" w:type="dxa"/>
            <w:shd w:val="clear" w:color="auto" w:fill="DAEEF3" w:themeFill="accent5" w:themeFillTint="33"/>
            <w:vAlign w:val="center"/>
          </w:tcPr>
          <w:p w:rsidR="0073734B" w:rsidRPr="00B60FD2" w:rsidRDefault="0073734B" w:rsidP="0073734B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2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15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- 20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</w:p>
        </w:tc>
        <w:tc>
          <w:tcPr>
            <w:tcW w:w="4575" w:type="dxa"/>
            <w:shd w:val="clear" w:color="auto" w:fill="DAEEF3" w:themeFill="accent5" w:themeFillTint="33"/>
            <w:vAlign w:val="center"/>
          </w:tcPr>
          <w:p w:rsidR="0073734B" w:rsidRPr="00B60FD2" w:rsidRDefault="0073734B" w:rsidP="0073734B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1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9 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- 13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</w:p>
        </w:tc>
        <w:tc>
          <w:tcPr>
            <w:tcW w:w="1890" w:type="dxa"/>
            <w:shd w:val="clear" w:color="auto" w:fill="31849B" w:themeFill="accent5" w:themeFillShade="BF"/>
            <w:vAlign w:val="center"/>
          </w:tcPr>
          <w:p w:rsidR="0073734B" w:rsidRPr="002A2189" w:rsidRDefault="0073734B" w:rsidP="0073734B">
            <w:pPr>
              <w:bidi/>
              <w:ind w:left="0"/>
              <w:jc w:val="center"/>
              <w:rPr>
                <w:b/>
                <w:bCs/>
                <w:color w:val="FFFFFF" w:themeColor="background1"/>
                <w:szCs w:val="22"/>
                <w:rtl/>
              </w:rPr>
            </w:pPr>
            <w:r w:rsidRPr="002A2189">
              <w:rPr>
                <w:b/>
                <w:bCs/>
                <w:color w:val="FFFFFF" w:themeColor="background1"/>
                <w:szCs w:val="22"/>
              </w:rPr>
              <w:t>Final Exam</w:t>
            </w:r>
          </w:p>
        </w:tc>
      </w:tr>
    </w:tbl>
    <w:p w:rsidR="00F14D97" w:rsidRDefault="00F14D97" w:rsidP="00E32262">
      <w:pPr>
        <w:bidi/>
        <w:ind w:left="0"/>
        <w:rPr>
          <w:rtl/>
        </w:rPr>
      </w:pPr>
    </w:p>
    <w:sectPr w:rsidR="00F14D97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2C" w:rsidRDefault="00E24D2C" w:rsidP="00C12AD7">
      <w:r>
        <w:separator/>
      </w:r>
    </w:p>
  </w:endnote>
  <w:endnote w:type="continuationSeparator" w:id="1">
    <w:p w:rsidR="00E24D2C" w:rsidRDefault="00E24D2C" w:rsidP="00C1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2C" w:rsidRDefault="00E24D2C" w:rsidP="00C12AD7">
      <w:r>
        <w:separator/>
      </w:r>
    </w:p>
  </w:footnote>
  <w:footnote w:type="continuationSeparator" w:id="1">
    <w:p w:rsidR="00E24D2C" w:rsidRDefault="00E24D2C" w:rsidP="00C1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15"/>
    <w:rsid w:val="00087770"/>
    <w:rsid w:val="000B09CD"/>
    <w:rsid w:val="000D7049"/>
    <w:rsid w:val="00115BE9"/>
    <w:rsid w:val="00125254"/>
    <w:rsid w:val="00161F2A"/>
    <w:rsid w:val="0017076E"/>
    <w:rsid w:val="00183F2E"/>
    <w:rsid w:val="001A2690"/>
    <w:rsid w:val="00261EB8"/>
    <w:rsid w:val="0029149D"/>
    <w:rsid w:val="002A1C7D"/>
    <w:rsid w:val="002F0547"/>
    <w:rsid w:val="00307B75"/>
    <w:rsid w:val="00324CB5"/>
    <w:rsid w:val="003627E9"/>
    <w:rsid w:val="00476065"/>
    <w:rsid w:val="0049013A"/>
    <w:rsid w:val="00497895"/>
    <w:rsid w:val="00503E09"/>
    <w:rsid w:val="00534245"/>
    <w:rsid w:val="00535F07"/>
    <w:rsid w:val="005544C3"/>
    <w:rsid w:val="005569BD"/>
    <w:rsid w:val="005752BF"/>
    <w:rsid w:val="005753D2"/>
    <w:rsid w:val="005B5F88"/>
    <w:rsid w:val="005D1973"/>
    <w:rsid w:val="006108B3"/>
    <w:rsid w:val="00614F19"/>
    <w:rsid w:val="00634041"/>
    <w:rsid w:val="0065390E"/>
    <w:rsid w:val="006C3242"/>
    <w:rsid w:val="006C4337"/>
    <w:rsid w:val="006D6846"/>
    <w:rsid w:val="006F77E9"/>
    <w:rsid w:val="0073166C"/>
    <w:rsid w:val="0073734B"/>
    <w:rsid w:val="0079038D"/>
    <w:rsid w:val="00816DE7"/>
    <w:rsid w:val="008243AA"/>
    <w:rsid w:val="008B1B15"/>
    <w:rsid w:val="008F38AA"/>
    <w:rsid w:val="0090341C"/>
    <w:rsid w:val="00973CC6"/>
    <w:rsid w:val="009E5805"/>
    <w:rsid w:val="00A11AE6"/>
    <w:rsid w:val="00A1757C"/>
    <w:rsid w:val="00A45077"/>
    <w:rsid w:val="00AA46C0"/>
    <w:rsid w:val="00AD2425"/>
    <w:rsid w:val="00AD4EFA"/>
    <w:rsid w:val="00B1744A"/>
    <w:rsid w:val="00B325BE"/>
    <w:rsid w:val="00B434AC"/>
    <w:rsid w:val="00B60FD2"/>
    <w:rsid w:val="00B864A5"/>
    <w:rsid w:val="00B905A0"/>
    <w:rsid w:val="00BC7A38"/>
    <w:rsid w:val="00BD25BA"/>
    <w:rsid w:val="00C12AD7"/>
    <w:rsid w:val="00C14E5E"/>
    <w:rsid w:val="00C66A81"/>
    <w:rsid w:val="00D75775"/>
    <w:rsid w:val="00DA1408"/>
    <w:rsid w:val="00DB5777"/>
    <w:rsid w:val="00E24D2C"/>
    <w:rsid w:val="00E32262"/>
    <w:rsid w:val="00E41DB0"/>
    <w:rsid w:val="00F10DE0"/>
    <w:rsid w:val="00F14D97"/>
    <w:rsid w:val="00F16736"/>
    <w:rsid w:val="00F2570A"/>
    <w:rsid w:val="00F2706E"/>
    <w:rsid w:val="00F55FC2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صفحة Char"/>
    <w:basedOn w:val="a0"/>
    <w:link w:val="a7"/>
    <w:uiPriority w:val="99"/>
    <w:rsid w:val="00E3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25B-1FD5-4F50-913B-5C5785C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2018-07-27T23:00:00Z</cp:lastPrinted>
  <dcterms:created xsi:type="dcterms:W3CDTF">2018-07-27T23:01:00Z</dcterms:created>
  <dcterms:modified xsi:type="dcterms:W3CDTF">2018-07-27T23:01:00Z</dcterms:modified>
</cp:coreProperties>
</file>