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E55E5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-208915</wp:posOffset>
                </wp:positionV>
                <wp:extent cx="12192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51.05pt;margin-top:-16.45pt;width:9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 w:rsidP="00E55E5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7" type="#_x0000_t202" style="position:absolute;left:0;text-align:left;margin-left:1.85pt;margin-top:-15.25pt;width:76.8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uPOyO1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:rsidR="00255A04" w:rsidRDefault="00255A04" w:rsidP="00E55E55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21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-18415</wp:posOffset>
                </wp:positionV>
                <wp:extent cx="68808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: التربية الاجتماعية و الوطنية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50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المتوسط 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8" type="#_x0000_t116" style="position:absolute;left:0;text-align:left;margin-left:92.45pt;margin-top:-1.45pt;width:541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: التربية الاجتماعية و الوطنية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50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المتوسط 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4D5012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4D5012" w:rsidTr="003335C7">
                              <w:tc>
                                <w:tcPr>
                                  <w:tcW w:w="3162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4D5012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4D5012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4D5012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4D5012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4D5012" w:rsidRPr="004D5012" w:rsidTr="004D5012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الملامح الطبيعية لشبه الجزيرة العربية   -  نشاط  -   الحالة الدينية في شبه جزيرة العرب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نشاط - الحالة السياسية في شبه جزيرة العرب -  نشاط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الحالة الاجتماعية في شبه جزيرة العرب  -  نشاط -  الحالة الاقتصادية في شبه جزيرة عربية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نشاط -  موقعي مكة وطبيعتها الجغرافية  - نشاط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حياة النبي قبل البعثة  - نشاط  - حياة النبي بعد البعثة ( نزول الوحي )الدعوة الجهرية</w:t>
                                  </w:r>
                                </w:p>
                              </w:tc>
                            </w:tr>
                            <w:tr w:rsidR="00175E40" w:rsidRPr="004D5012" w:rsidTr="003335C7"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5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9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  <w:bookmarkStart w:id="0" w:name="_GoBack"/>
                                  <w:bookmarkEnd w:id="0"/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4D5012" w:rsidRPr="004D5012" w:rsidTr="004D5012">
                              <w:tc>
                                <w:tcPr>
                                  <w:tcW w:w="3162" w:type="dxa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نشاط -  إيذاء قريش للنبي وأصحابه  - نشاط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عرض النبي النصرة على القبائل في الحج - بيعتا العقبة  - نشاط - تقويم على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المدينة وطبيعتها الجغرافية نشاط   - أسباب الهجرة الى المدينة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نشاط  - غزوة بدر الكبرى(2 هجريه )   -   نشاط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غزوة أحد ( 3 هجريه )  - نشاط   - غزوة الخندق ( 8 هجريه )    </w:t>
                                  </w:r>
                                </w:p>
                              </w:tc>
                            </w:tr>
                            <w:tr w:rsidR="00175E40" w:rsidRPr="004D5012" w:rsidTr="003335C7"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175E40" w:rsidRPr="004D5012" w:rsidRDefault="00175E40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4D5012" w:rsidTr="004D5012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صلح الحديبية (6 هجريه ) – نشاط -  فتح خيبر.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نشاط  - حجة ا لوداع ووفاة الرسول قصص من حياة النبي . نشاط 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نشاط  - فضل الخلفاء الراشدين  - نشاط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نشاط  صفيات الخلفاء الراشدين   -  نشاط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خلافتهم للرسول – نشاط   أعمال الخلفاء الراشدين</w:t>
                                  </w:r>
                                </w:p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نشاط  - جهاد الخلفاء الراشدين - نشاط</w:t>
                                  </w:r>
                                </w:p>
                              </w:tc>
                            </w:tr>
                            <w:tr w:rsidR="003335C7" w:rsidRPr="004D5012" w:rsidTr="003335C7">
                              <w:tc>
                                <w:tcPr>
                                  <w:tcW w:w="3162" w:type="dxa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50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3335C7" w:rsidRPr="004D5012" w:rsidRDefault="003335C7" w:rsidP="00175E40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5012" w:rsidRPr="004D5012" w:rsidTr="00047192">
                              <w:trPr>
                                <w:trHeight w:val="779"/>
                              </w:trPr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D5012" w:rsidRPr="004D5012" w:rsidRDefault="004D5012" w:rsidP="004D501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4D501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  <w:p w:rsidR="004D5012" w:rsidRPr="004D5012" w:rsidRDefault="004D5012" w:rsidP="00175E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4D5012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D5012" w:rsidRPr="004D5012" w:rsidRDefault="004D5012" w:rsidP="00175E4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4D5012" w:rsidRDefault="006266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4D5012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4D5012" w:rsidTr="003335C7">
                        <w:tc>
                          <w:tcPr>
                            <w:tcW w:w="3162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4D5012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4D5012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4D5012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4D5012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4D5012" w:rsidRPr="004D5012" w:rsidTr="004D5012">
                        <w:tc>
                          <w:tcPr>
                            <w:tcW w:w="3162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الملامح الطبيعية لشبه الجزيرة العربية   -  نشاط  -   الحالة الدينية في شبه جزيرة العرب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نشاط - الحالة السياسية في شبه جزيرة العرب -  نشاط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الحالة الاجتماعية في شبه جزيرة العرب  -  نشاط -  الحالة الاقتصادية في شبه جزيرة عربية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نشاط -  موقعي مكة وطبيعتها الجغرافية  - نشاط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حياة النبي قبل البعثة  - نشاط  - حياة النبي بعد البعثة ( نزول الوحي )الدعوة الجهرية</w:t>
                            </w:r>
                          </w:p>
                        </w:tc>
                      </w:tr>
                      <w:tr w:rsidR="00175E40" w:rsidRPr="004D5012" w:rsidTr="003335C7"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5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9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  <w:bookmarkStart w:id="1" w:name="_GoBack"/>
                            <w:bookmarkEnd w:id="1"/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4D5012" w:rsidRPr="004D5012" w:rsidTr="004D5012">
                        <w:tc>
                          <w:tcPr>
                            <w:tcW w:w="3162" w:type="dxa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نشاط -  إيذاء قريش للنبي وأصحابه  - نشاط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عرض النبي النصرة على القبائل في الحج - بيعتا العقبة  - نشاط - تقويم على الوحدة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المدينة وطبيعتها الجغرافية نشاط   - أسباب الهجرة الى المدينة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نشاط  - غزوة بدر الكبرى(2 هجريه )   -   نشاط  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غزوة أحد ( 3 هجريه )  - نشاط   - غزوة الخندق ( 8 هجريه )    </w:t>
                            </w:r>
                          </w:p>
                        </w:tc>
                      </w:tr>
                      <w:tr w:rsidR="00175E40" w:rsidRPr="004D5012" w:rsidTr="003335C7"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175E40" w:rsidRPr="004D5012" w:rsidRDefault="00175E40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4D5012" w:rsidTr="004D5012">
                        <w:tc>
                          <w:tcPr>
                            <w:tcW w:w="3162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صلح الحديبية (6 هجريه ) – نشاط -  فتح خيبر.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نشاط  - حجة ا لوداع ووفاة الرسول قصص من حياة النبي . نشاط   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نشاط  - فضل الخلفاء الراشدين  - نشاط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نشاط  صفيات الخلفاء الراشدين   -  نشاط   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خلافتهم للرسول – نشاط   أعمال الخلفاء الراشدين</w:t>
                            </w:r>
                          </w:p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نشاط  - جهاد الخلفاء الراشدين - نشاط</w:t>
                            </w:r>
                          </w:p>
                        </w:tc>
                      </w:tr>
                      <w:tr w:rsidR="003335C7" w:rsidRPr="004D5012" w:rsidTr="003335C7">
                        <w:tc>
                          <w:tcPr>
                            <w:tcW w:w="3162" w:type="dxa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3335C7" w:rsidRPr="004D5012" w:rsidRDefault="003335C7" w:rsidP="00175E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D5012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3335C7" w:rsidRPr="004D5012" w:rsidRDefault="003335C7" w:rsidP="00175E4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5012" w:rsidRPr="004D5012" w:rsidTr="00047192">
                        <w:trPr>
                          <w:trHeight w:val="779"/>
                        </w:trPr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D5012" w:rsidRPr="004D5012" w:rsidRDefault="004D5012" w:rsidP="004D501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4D501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  <w:p w:rsidR="004D5012" w:rsidRPr="004D5012" w:rsidRDefault="004D5012" w:rsidP="00175E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4D5012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D5012" w:rsidRPr="004D5012" w:rsidRDefault="004D5012" w:rsidP="00175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4D5012" w:rsidRDefault="0062661E">
                      <w:pPr>
                        <w:rPr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8A" w:rsidRDefault="000D778A" w:rsidP="000C5641">
      <w:pPr>
        <w:spacing w:after="0" w:line="240" w:lineRule="auto"/>
      </w:pPr>
      <w:r>
        <w:separator/>
      </w:r>
    </w:p>
  </w:endnote>
  <w:endnote w:type="continuationSeparator" w:id="0">
    <w:p w:rsidR="000D778A" w:rsidRDefault="000D778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8A" w:rsidRDefault="000D778A" w:rsidP="000C5641">
      <w:pPr>
        <w:spacing w:after="0" w:line="240" w:lineRule="auto"/>
      </w:pPr>
      <w:r>
        <w:separator/>
      </w:r>
    </w:p>
  </w:footnote>
  <w:footnote w:type="continuationSeparator" w:id="0">
    <w:p w:rsidR="000D778A" w:rsidRDefault="000D778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0D778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0D778A"/>
    <w:rsid w:val="0010390D"/>
    <w:rsid w:val="00141237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238E4"/>
    <w:rsid w:val="00491968"/>
    <w:rsid w:val="004D5012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E1109"/>
    <w:rsid w:val="006F1C75"/>
    <w:rsid w:val="00703212"/>
    <w:rsid w:val="0070628D"/>
    <w:rsid w:val="00736342"/>
    <w:rsid w:val="00787CC2"/>
    <w:rsid w:val="007C2605"/>
    <w:rsid w:val="007D1DE3"/>
    <w:rsid w:val="007F1A95"/>
    <w:rsid w:val="00806197"/>
    <w:rsid w:val="008B070F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E55E55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BAE2628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2018-12-18T18:15:00Z</dcterms:modified>
</cp:coreProperties>
</file>