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A2" w:rsidRDefault="006F1AA2">
      <w:pPr>
        <w:rPr>
          <w:b/>
          <w:bCs/>
          <w:rtl/>
        </w:rPr>
      </w:pPr>
    </w:p>
    <w:p w:rsidR="006F1AA2" w:rsidRPr="006F1AA2" w:rsidRDefault="006F1AA2" w:rsidP="006F1AA2">
      <w:pPr>
        <w:rPr>
          <w:rtl/>
        </w:rPr>
      </w:pPr>
    </w:p>
    <w:p w:rsidR="006F1AA2" w:rsidRPr="006F1AA2" w:rsidRDefault="006F1AA2" w:rsidP="006F1AA2">
      <w:pPr>
        <w:rPr>
          <w:rtl/>
        </w:rPr>
      </w:pPr>
    </w:p>
    <w:p w:rsidR="006F1AA2" w:rsidRPr="006F1AA2" w:rsidRDefault="006F1AA2" w:rsidP="006F1AA2">
      <w:pPr>
        <w:rPr>
          <w:rtl/>
        </w:rPr>
      </w:pPr>
    </w:p>
    <w:p w:rsidR="006F1AA2" w:rsidRPr="006F1AA2" w:rsidRDefault="006F1AA2" w:rsidP="006F1AA2">
      <w:pPr>
        <w:rPr>
          <w:rtl/>
        </w:rPr>
      </w:pPr>
    </w:p>
    <w:p w:rsidR="006F1AA2" w:rsidRPr="006F1AA2" w:rsidRDefault="006F1AA2" w:rsidP="006F1AA2">
      <w:pPr>
        <w:rPr>
          <w:rtl/>
        </w:rPr>
      </w:pPr>
    </w:p>
    <w:p w:rsidR="006F1AA2" w:rsidRDefault="006F1AA2">
      <w:pPr>
        <w:rPr>
          <w:b/>
          <w:bCs/>
          <w:rtl/>
        </w:rPr>
      </w:pPr>
    </w:p>
    <w:p w:rsidR="006F1AA2" w:rsidRDefault="006F1AA2" w:rsidP="006F1AA2">
      <w:pPr>
        <w:tabs>
          <w:tab w:val="left" w:pos="1055"/>
        </w:tabs>
        <w:rPr>
          <w:b/>
          <w:bCs/>
          <w:rtl/>
        </w:rPr>
      </w:pPr>
      <w:r>
        <w:rPr>
          <w:b/>
          <w:bCs/>
          <w:rtl/>
        </w:rPr>
        <w:tab/>
      </w:r>
      <w:bookmarkStart w:id="0" w:name="_GoBack"/>
      <w:bookmarkEnd w:id="0"/>
    </w:p>
    <w:p w:rsidR="001C7A5C" w:rsidRDefault="00474992">
      <w:pPr>
        <w:rPr>
          <w:b/>
          <w:bCs/>
        </w:rPr>
      </w:pPr>
      <w:r w:rsidRPr="006F1AA2">
        <w:rPr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FF93FF"/>
          <w:left w:val="single" w:sz="24" w:space="0" w:color="FF93FF"/>
          <w:bottom w:val="single" w:sz="24" w:space="0" w:color="FF93FF"/>
          <w:right w:val="single" w:sz="24" w:space="0" w:color="FF93FF"/>
          <w:insideH w:val="single" w:sz="24" w:space="0" w:color="FF93FF"/>
          <w:insideV w:val="single" w:sz="24" w:space="0" w:color="FF93FF"/>
        </w:tblBorders>
        <w:tblLook w:val="01E0" w:firstRow="1" w:lastRow="1" w:firstColumn="1" w:lastColumn="1" w:noHBand="0" w:noVBand="0"/>
      </w:tblPr>
      <w:tblGrid>
        <w:gridCol w:w="783"/>
        <w:gridCol w:w="1552"/>
        <w:gridCol w:w="32"/>
        <w:gridCol w:w="1402"/>
        <w:gridCol w:w="62"/>
        <w:gridCol w:w="784"/>
        <w:gridCol w:w="1384"/>
        <w:gridCol w:w="1502"/>
        <w:gridCol w:w="784"/>
        <w:gridCol w:w="1144"/>
        <w:gridCol w:w="95"/>
        <w:gridCol w:w="293"/>
        <w:gridCol w:w="1156"/>
        <w:gridCol w:w="313"/>
        <w:gridCol w:w="733"/>
        <w:gridCol w:w="834"/>
        <w:gridCol w:w="550"/>
        <w:gridCol w:w="1383"/>
      </w:tblGrid>
      <w:tr w:rsidR="001C7A5C">
        <w:trPr>
          <w:trHeight w:val="567"/>
          <w:jc w:val="center"/>
        </w:trPr>
        <w:tc>
          <w:tcPr>
            <w:tcW w:w="5000" w:type="pct"/>
            <w:gridSpan w:val="18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التجويد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–   الفصل الدراسي الثاني </w:t>
            </w:r>
            <w:r>
              <w:rPr>
                <w:rFonts w:cs="Monotype Koufi"/>
                <w:b/>
                <w:bCs/>
                <w:color w:val="000080"/>
                <w:sz w:val="30"/>
                <w:szCs w:val="30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    </w:t>
            </w:r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3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50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19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59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1C7A5C">
        <w:trPr>
          <w:trHeight w:hRule="exact" w:val="1247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031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مراجعة ما سبق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دراستة</w:t>
            </w:r>
            <w:proofErr w:type="spellEnd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فى</w:t>
            </w:r>
            <w:proofErr w:type="spellEnd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الفصل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الدراسى</w:t>
            </w:r>
            <w:proofErr w:type="spellEnd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الاول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احكام الميم الساكنة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15" w:type="pct"/>
            <w:gridSpan w:val="5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احكام الميم الساكنة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الاخفاء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3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50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8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1C7A5C">
        <w:trPr>
          <w:trHeight w:hRule="exact" w:val="1247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031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الاخفاء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تمرينات على الاخفاء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15" w:type="pct"/>
            <w:gridSpan w:val="5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تقويم الفترة الاولى</w:t>
            </w:r>
            <w:r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تابع التمرينات على الاخفاء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ادغام المتماثلين الصغير</w:t>
            </w:r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3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49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50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8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9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16/8/1441</w:t>
            </w:r>
          </w:p>
        </w:tc>
      </w:tr>
      <w:tr w:rsidR="001C7A5C">
        <w:trPr>
          <w:trHeight w:hRule="exact" w:val="1247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031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الاظهار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الاظهار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15" w:type="pct"/>
            <w:gridSpan w:val="5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تمرينات على الاظهار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تمرينات على احكام الميم الساكنة والتنوين</w:t>
            </w:r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3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49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50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8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9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14/9/1441</w:t>
            </w:r>
          </w:p>
        </w:tc>
      </w:tr>
      <w:tr w:rsidR="001C7A5C">
        <w:trPr>
          <w:trHeight w:hRule="exact" w:val="1247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031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حكم النون والميم المشددتين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تقويم الفترة الثانية</w:t>
            </w:r>
            <w:r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تمرينات على احكام النون والميم المشددتين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15" w:type="pct"/>
            <w:gridSpan w:val="5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القنة وتمرينات على القنة</w:t>
            </w:r>
            <w:r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التقويم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النهائى</w:t>
            </w:r>
            <w:proofErr w:type="spellEnd"/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مراجعة</w:t>
            </w:r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48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1914" w:type="pct"/>
            <w:gridSpan w:val="6"/>
            <w:vMerge w:val="restart"/>
            <w:tcBorders>
              <w:top w:val="single" w:sz="24" w:space="0" w:color="FF93FF"/>
              <w:left w:val="single" w:sz="24" w:space="0" w:color="FF93FF"/>
              <w:right w:val="single" w:sz="24" w:space="0" w:color="FF93FF"/>
            </w:tcBorders>
            <w:shd w:val="clear" w:color="auto" w:fill="FFE7FF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1818"/>
              <w:gridCol w:w="1764"/>
            </w:tblGrid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اختبار الفصل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</w:tbl>
          <w:p w:rsidR="001C7A5C" w:rsidRDefault="001C7A5C">
            <w:pPr>
              <w:spacing w:line="204" w:lineRule="auto"/>
              <w:rPr>
                <w:rFonts w:cs="Arial"/>
                <w:color w:val="000000"/>
                <w:w w:val="90"/>
              </w:rPr>
            </w:pPr>
          </w:p>
        </w:tc>
        <w:tc>
          <w:tcPr>
            <w:tcW w:w="522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معلم المادة</w:t>
            </w:r>
          </w:p>
          <w:p w:rsidR="001C7A5C" w:rsidRDefault="00FC671B">
            <w:pPr>
              <w:rPr>
                <w:rFonts w:ascii="Traditional Arabic" w:hAnsi="Traditional Arabic" w:cs="Traditional Arabic"/>
                <w:sz w:val="26"/>
                <w:szCs w:val="26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المدسر</w:t>
            </w:r>
            <w:proofErr w:type="spellEnd"/>
          </w:p>
        </w:tc>
        <w:tc>
          <w:tcPr>
            <w:tcW w:w="6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</w:tcPr>
          <w:p w:rsidR="001C7A5C" w:rsidRDefault="00FC67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المشرف التربوي</w:t>
            </w:r>
          </w:p>
          <w:p w:rsidR="001C7A5C" w:rsidRDefault="001C7A5C">
            <w:pPr>
              <w:rPr>
                <w:rFonts w:ascii="Traditional Arabic" w:hAnsi="Traditional Arabic" w:cs="Traditional Arabic"/>
                <w:sz w:val="26"/>
                <w:szCs w:val="26"/>
              </w:rPr>
            </w:pPr>
          </w:p>
        </w:tc>
        <w:tc>
          <w:tcPr>
            <w:tcW w:w="654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مدير المدرسة</w:t>
            </w:r>
          </w:p>
        </w:tc>
      </w:tr>
      <w:tr w:rsidR="001C7A5C">
        <w:trPr>
          <w:trHeight w:val="562"/>
          <w:jc w:val="center"/>
        </w:trPr>
        <w:tc>
          <w:tcPr>
            <w:tcW w:w="265" w:type="pct"/>
            <w:vMerge w:val="restar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010" w:type="pct"/>
            <w:gridSpan w:val="3"/>
            <w:vMerge w:val="restart"/>
            <w:tcBorders>
              <w:top w:val="single" w:sz="24" w:space="0" w:color="FF93FF"/>
              <w:left w:val="single" w:sz="24" w:space="0" w:color="FF93FF"/>
              <w:right w:val="single" w:sz="24" w:space="0" w:color="FF93FF"/>
            </w:tcBorders>
            <w:vAlign w:val="center"/>
            <w:hideMark/>
          </w:tcPr>
          <w:p w:rsidR="001C7A5C" w:rsidRDefault="00FC671B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اختبارات الفصل الدراسي الثاني</w:t>
            </w:r>
          </w:p>
        </w:tc>
        <w:tc>
          <w:tcPr>
            <w:tcW w:w="1914" w:type="pct"/>
            <w:gridSpan w:val="6"/>
            <w:vMerge/>
            <w:tcBorders>
              <w:left w:val="single" w:sz="24" w:space="0" w:color="FF93FF"/>
              <w:right w:val="single" w:sz="24" w:space="0" w:color="FF93FF"/>
            </w:tcBorders>
            <w:vAlign w:val="center"/>
          </w:tcPr>
          <w:p w:rsidR="001C7A5C" w:rsidRDefault="001C7A5C">
            <w:pPr>
              <w:bidi w:val="0"/>
              <w:rPr>
                <w:rFonts w:cs="Arial"/>
                <w:color w:val="000000"/>
                <w:w w:val="90"/>
              </w:rPr>
            </w:pPr>
          </w:p>
        </w:tc>
        <w:tc>
          <w:tcPr>
            <w:tcW w:w="522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الاسم :</w:t>
            </w:r>
          </w:p>
        </w:tc>
        <w:tc>
          <w:tcPr>
            <w:tcW w:w="6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الاسم :</w:t>
            </w:r>
          </w:p>
        </w:tc>
        <w:tc>
          <w:tcPr>
            <w:tcW w:w="654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الاسم :</w:t>
            </w:r>
          </w:p>
        </w:tc>
      </w:tr>
      <w:tr w:rsidR="001C7A5C">
        <w:trPr>
          <w:trHeight w:val="562"/>
          <w:jc w:val="center"/>
        </w:trPr>
        <w:tc>
          <w:tcPr>
            <w:tcW w:w="0" w:type="auto"/>
            <w:vMerge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1C7A5C" w:rsidRDefault="001C7A5C">
            <w:pPr>
              <w:bidi w:val="0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010" w:type="pct"/>
            <w:gridSpan w:val="3"/>
            <w:vMerge/>
            <w:tcBorders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1C7A5C" w:rsidRDefault="001C7A5C">
            <w:pPr>
              <w:bidi w:val="0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</w:p>
        </w:tc>
        <w:tc>
          <w:tcPr>
            <w:tcW w:w="1914" w:type="pct"/>
            <w:gridSpan w:val="6"/>
            <w:vMerge/>
            <w:tcBorders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1C7A5C">
            <w:pPr>
              <w:bidi w:val="0"/>
              <w:rPr>
                <w:rFonts w:cs="Arial"/>
                <w:color w:val="000000"/>
                <w:w w:val="90"/>
              </w:rPr>
            </w:pPr>
          </w:p>
        </w:tc>
        <w:tc>
          <w:tcPr>
            <w:tcW w:w="522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التوقيع :</w:t>
            </w:r>
          </w:p>
        </w:tc>
        <w:tc>
          <w:tcPr>
            <w:tcW w:w="6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التوقيع :</w:t>
            </w:r>
          </w:p>
        </w:tc>
        <w:tc>
          <w:tcPr>
            <w:tcW w:w="654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التوقيع :</w:t>
            </w:r>
          </w:p>
        </w:tc>
      </w:tr>
    </w:tbl>
    <w:p w:rsidR="001C7A5C" w:rsidRDefault="001C7A5C">
      <w:pPr>
        <w:rPr>
          <w:rtl/>
        </w:rPr>
      </w:pPr>
    </w:p>
    <w:sectPr w:rsidR="001C7A5C" w:rsidSect="00474992">
      <w:pgSz w:w="16838" w:h="11906" w:orient="landscape"/>
      <w:pgMar w:top="567" w:right="1134" w:bottom="567" w:left="1134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C9" w:rsidRDefault="00A557C9" w:rsidP="00474992">
      <w:r>
        <w:separator/>
      </w:r>
    </w:p>
  </w:endnote>
  <w:endnote w:type="continuationSeparator" w:id="0">
    <w:p w:rsidR="00A557C9" w:rsidRDefault="00A557C9" w:rsidP="0047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C9" w:rsidRDefault="00A557C9" w:rsidP="00474992">
      <w:r>
        <w:separator/>
      </w:r>
    </w:p>
  </w:footnote>
  <w:footnote w:type="continuationSeparator" w:id="0">
    <w:p w:rsidR="00A557C9" w:rsidRDefault="00A557C9" w:rsidP="0047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98A0184"/>
    <w:lvl w:ilvl="0" w:tplc="7CF65702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328AE36"/>
    <w:lvl w:ilvl="0" w:tplc="03E278B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lang w:bidi="ar-EG"/>
      </w:rPr>
    </w:lvl>
    <w:lvl w:ilvl="1" w:tplc="04090019">
      <w:start w:val="1"/>
      <w:numFmt w:val="decimal"/>
      <w:lvlText w:val="%2-"/>
      <w:lvlJc w:val="left"/>
      <w:pPr>
        <w:tabs>
          <w:tab w:val="left" w:pos="1440"/>
        </w:tabs>
        <w:ind w:left="1440" w:hanging="360"/>
      </w:pPr>
      <w:rPr>
        <w:lang w:bidi="ar-EG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0694C82A"/>
    <w:lvl w:ilvl="0" w:tplc="61988FE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color w:val="0000FF"/>
      </w:rPr>
    </w:lvl>
    <w:lvl w:ilvl="1" w:tplc="B684887A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cs"/>
        <w:color w:val="0000FF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BE07EE2"/>
    <w:lvl w:ilvl="0" w:tplc="E2DEE894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B646BCC"/>
    <w:lvl w:ilvl="0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/>
        <w:color w:val="0000FF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-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7"/>
    <w:multiLevelType w:val="hybridMultilevel"/>
    <w:tmpl w:val="D5800A1C"/>
    <w:lvl w:ilvl="0" w:tplc="53D8DE76">
      <w:start w:val="1"/>
      <w:numFmt w:val="decimal"/>
      <w:lvlText w:val="%1."/>
      <w:lvlJc w:val="left"/>
      <w:pPr>
        <w:ind w:left="720" w:hanging="360"/>
      </w:pPr>
      <w:rPr>
        <w:rFonts w:hint="default"/>
        <w:color w:val="993366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2C5C24BE"/>
    <w:lvl w:ilvl="0" w:tplc="E2DEE894">
      <w:start w:val="2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072727C"/>
    <w:lvl w:ilvl="0" w:tplc="5C7A3724">
      <w:start w:val="1"/>
      <w:numFmt w:val="decimal"/>
      <w:lvlText w:val="%1."/>
      <w:lvlJc w:val="left"/>
      <w:pPr>
        <w:ind w:left="720" w:hanging="360"/>
      </w:pPr>
      <w:rPr>
        <w:rFonts w:hint="default"/>
        <w:color w:val="993366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0000000A"/>
    <w:multiLevelType w:val="hybridMultilevel"/>
    <w:tmpl w:val="E2B83DB6"/>
    <w:lvl w:ilvl="0" w:tplc="01B6EEDC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cs"/>
        <w:lang w:bidi="ar-SA"/>
      </w:rPr>
    </w:lvl>
    <w:lvl w:ilvl="1" w:tplc="04090019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DAE141A"/>
    <w:lvl w:ilvl="0" w:tplc="0AFA9204">
      <w:start w:val="1"/>
      <w:numFmt w:val="decimal"/>
      <w:lvlText w:val="%1-"/>
      <w:lvlJc w:val="left"/>
      <w:pPr>
        <w:tabs>
          <w:tab w:val="left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 w15:restartNumberingAfterBreak="0">
    <w:nsid w:val="0000000D"/>
    <w:multiLevelType w:val="hybridMultilevel"/>
    <w:tmpl w:val="F5788D9A"/>
    <w:lvl w:ilvl="0" w:tplc="FD264694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E6388C66"/>
    <w:lvl w:ilvl="0" w:tplc="893AF47C">
      <w:numFmt w:val="bullet"/>
      <w:lvlText w:val=""/>
      <w:lvlJc w:val="left"/>
      <w:pPr>
        <w:ind w:left="720" w:hanging="360"/>
      </w:pPr>
      <w:rPr>
        <w:rFonts w:ascii="Wingdings 2" w:eastAsia="Times New Roman" w:hAnsi="Wingdings 2" w:cs="Traditional Arabic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BE0001"/>
    <w:multiLevelType w:val="hybridMultilevel"/>
    <w:tmpl w:val="0B646BCC"/>
    <w:lvl w:ilvl="0" w:tplc="FB104C9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/>
        <w:color w:val="0000FF"/>
        <w:sz w:val="22"/>
        <w:szCs w:val="22"/>
      </w:rPr>
    </w:lvl>
    <w:lvl w:ilvl="1" w:tplc="FBE29D92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090005">
      <w:start w:val="1"/>
      <w:numFmt w:val="decimal"/>
      <w:lvlText w:val="%3-"/>
      <w:lvlJc w:val="left"/>
      <w:pPr>
        <w:tabs>
          <w:tab w:val="left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A5C"/>
    <w:rsid w:val="001C7A5C"/>
    <w:rsid w:val="00474992"/>
    <w:rsid w:val="006F1AA2"/>
    <w:rsid w:val="00A557C9"/>
    <w:rsid w:val="00BD5364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E163386-5163-4025-A619-4EEF26EF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bidi="ar-E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4"/>
    <w:rPr>
      <w:sz w:val="24"/>
      <w:szCs w:val="24"/>
      <w:lang w:val="en-US" w:eastAsia="en-US" w:bidi="ar-SA"/>
    </w:r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6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CharChar4">
    <w:name w:val="Char Char4"/>
    <w:rPr>
      <w:sz w:val="24"/>
      <w:szCs w:val="24"/>
      <w:lang w:val="en-US" w:eastAsia="en-US" w:bidi="ar-SA"/>
    </w:rPr>
  </w:style>
  <w:style w:type="character" w:customStyle="1" w:styleId="CharChar1">
    <w:name w:val="Char Char1"/>
    <w:rPr>
      <w:sz w:val="24"/>
      <w:szCs w:val="24"/>
      <w:lang w:val="en-US" w:eastAsia="en-US" w:bidi="ar-SA"/>
    </w:rPr>
  </w:style>
  <w:style w:type="paragraph" w:styleId="a7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</w:rPr>
  </w:style>
  <w:style w:type="paragraph" w:styleId="a8">
    <w:name w:val="Subtitle"/>
    <w:basedOn w:val="a"/>
    <w:pPr>
      <w:ind w:left="-1192" w:right="-1276"/>
    </w:pPr>
    <w:rPr>
      <w:rFonts w:cs="Tahoma"/>
      <w:b/>
      <w:bCs/>
      <w:noProof/>
      <w:sz w:val="20"/>
      <w:szCs w:val="26"/>
      <w:lang w:eastAsia="ar-SA"/>
    </w:rPr>
  </w:style>
  <w:style w:type="paragraph" w:customStyle="1" w:styleId="CharChar2CharChar">
    <w:name w:val="Char Char2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225</Words>
  <Characters>1287</Characters>
  <Application>Microsoft Office Word</Application>
  <DocSecurity>0</DocSecurity>
  <Lines>10</Lines>
  <Paragraphs>3</Paragraphs>
  <ScaleCrop>false</ScaleCrop>
  <Company>Home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</dc:title>
  <dc:creator>WindowsXp</dc:creator>
  <cp:lastModifiedBy>شدوان الامين</cp:lastModifiedBy>
  <cp:revision>32</cp:revision>
  <dcterms:created xsi:type="dcterms:W3CDTF">2007-02-25T14:45:00Z</dcterms:created>
  <dcterms:modified xsi:type="dcterms:W3CDTF">2020-01-03T12:21:00Z</dcterms:modified>
</cp:coreProperties>
</file>