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8" w:rsidRDefault="009A50E8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843"/>
        <w:gridCol w:w="1441"/>
        <w:gridCol w:w="1512"/>
      </w:tblGrid>
      <w:tr w:rsidR="00BA2211" w:rsidRPr="00F37805" w:rsidTr="00E03AAB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مدخل الوحدة</w:t>
            </w:r>
          </w:p>
          <w:p w:rsidR="00FF3D61" w:rsidRPr="00287A5C" w:rsidRDefault="00FF3D61" w:rsidP="00E57C8A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E57C8A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أخلاق وفضائل</w:t>
            </w: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E57C8A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E57C8A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تقرأ الرسوم وتعبر عن السلوكات الواردة فيها</w:t>
            </w:r>
          </w:p>
          <w:p w:rsidR="00FF3D61" w:rsidRDefault="00FF3D61" w:rsidP="00E57C8A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E57C8A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تستنتج المفهومات والأفكار من خلال النص المسموع</w:t>
            </w:r>
          </w:p>
          <w:p w:rsidR="00E57C8A" w:rsidRDefault="00E57C8A" w:rsidP="00E57C8A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تجيب عن الأسئلة المصاحبة للمواقف المرفقة</w:t>
            </w:r>
          </w:p>
          <w:p w:rsidR="00E57C8A" w:rsidRDefault="00E57C8A" w:rsidP="00E57C8A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تتلو الآية وتفهم معناها</w:t>
            </w:r>
          </w:p>
          <w:p w:rsidR="00E57C8A" w:rsidRPr="00E54D5D" w:rsidRDefault="00E57C8A" w:rsidP="00E57C8A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تذكر التصرف المناسب في الموقف الذي يعرض عليه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نص الفهم القرائي</w:t>
            </w:r>
          </w:p>
          <w:p w:rsidR="00FF3D61" w:rsidRPr="00287A5C" w:rsidRDefault="00FF3D61" w:rsidP="00CD5828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أخلاق المؤمنين</w:t>
            </w: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تقرأ النص قراءة جهرية معبرة مراعية </w:t>
            </w:r>
            <w:r w:rsid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صحة الضبط وسلامة الوقف والوصل والتجويد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FF3D61" w:rsidRDefault="00FF3D61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تكتشف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معاني الكلمات الجديدة </w:t>
            </w:r>
          </w:p>
          <w:p w:rsidR="00FF3D61" w:rsidRPr="00524C00" w:rsidRDefault="00FF3D61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تجيب على أسئلة تفصيلية حول النص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287A5C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الأسلوب اللغوي</w:t>
            </w:r>
          </w:p>
          <w:p w:rsidR="00FF3D61" w:rsidRPr="00287A5C" w:rsidRDefault="00CD5828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نداء ما أوله (ال</w:t>
            </w:r>
            <w:r w:rsidR="00FF3D61" w:rsidRPr="00287A5C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524C00" w:rsidRDefault="00FF3D61" w:rsidP="00E03A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تستخدم أسلوب نداء ما أوله (ال)</w:t>
            </w:r>
          </w:p>
          <w:p w:rsidR="00FF3D61" w:rsidRDefault="00FF3D61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تستخرج من النص القرائي أساليب النداء وتكتبها</w:t>
            </w:r>
          </w:p>
          <w:p w:rsidR="00CD5828" w:rsidRPr="00524C00" w:rsidRDefault="00CD5828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تتجنب سوء الظن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843"/>
        <w:gridCol w:w="1441"/>
        <w:gridCol w:w="1512"/>
      </w:tblGrid>
      <w:tr w:rsidR="00BA2211" w:rsidRPr="00F37805" w:rsidTr="00E03AAB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الصنف اللغوي</w:t>
            </w:r>
          </w:p>
          <w:p w:rsidR="00FF3D61" w:rsidRPr="00BA2211" w:rsidRDefault="00CD5828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0"/>
                <w:szCs w:val="20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(جمع المذكر السالم)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524C00" w:rsidRDefault="00FF3D61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تحول المفرد إلى جمع مذكر سالم</w:t>
            </w:r>
          </w:p>
          <w:p w:rsidR="00FF3D61" w:rsidRPr="00524C00" w:rsidRDefault="00FF3D61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تميز جمع المذكر السالم عن غيره من الجموع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الإستراتيجية القرائية</w:t>
            </w:r>
          </w:p>
          <w:p w:rsidR="00FF3D61" w:rsidRPr="009C6501" w:rsidRDefault="00FF3D61" w:rsidP="00CD5828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نص الخلق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CD5828" w:rsidRDefault="00FF3D61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CD5828" w:rsidRP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تستطلع</w:t>
            </w:r>
            <w:r w:rsidR="00CD5828" w:rsidRPr="00CD5828"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  <w:t xml:space="preserve"> </w:t>
            </w:r>
            <w:r w:rsidR="00CD5828" w:rsidRP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المادة</w:t>
            </w:r>
            <w:r w:rsidR="00CD5828" w:rsidRPr="00CD5828"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  <w:t xml:space="preserve"> </w:t>
            </w:r>
            <w:r w:rsidR="00CD5828" w:rsidRP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المقروءة</w:t>
            </w:r>
            <w:r w:rsidR="00CD5828" w:rsidRPr="00CD5828"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  <w:t xml:space="preserve"> </w:t>
            </w:r>
          </w:p>
          <w:p w:rsidR="00112AC3" w:rsidRPr="00CD5828" w:rsidRDefault="00112AC3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تختار العنوان المناسب لكل فقرة من فقرات النص من عناوين معطاة</w:t>
            </w:r>
          </w:p>
          <w:p w:rsidR="00FF3D61" w:rsidRPr="00F37805" w:rsidRDefault="00CD5828" w:rsidP="00CD5828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P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تكتب</w:t>
            </w:r>
            <w:r w:rsidRPr="00CD5828"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  <w:t xml:space="preserve"> </w:t>
            </w:r>
            <w:r w:rsidRP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عناوين</w:t>
            </w:r>
            <w:r w:rsidRPr="00CD5828"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  <w:t xml:space="preserve"> </w:t>
            </w:r>
            <w:r w:rsidRP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مناسبة</w:t>
            </w:r>
            <w:r w:rsidRPr="00CD5828"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  <w:t xml:space="preserve"> </w:t>
            </w:r>
            <w:r w:rsidRP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لفقرات</w:t>
            </w:r>
            <w:r w:rsidRPr="00CD5828"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  <w:t xml:space="preserve"> </w:t>
            </w:r>
            <w:r w:rsidRPr="00CD5828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النص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نص الاستماع</w:t>
            </w:r>
          </w:p>
          <w:p w:rsidR="00FF3D61" w:rsidRPr="009C6501" w:rsidRDefault="00FF3D61" w:rsidP="00CD5828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عدل المأمون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524C00" w:rsidRDefault="00FF3D61" w:rsidP="00E03AA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تستمع إلى النص مراعية آداب الاستماع</w:t>
            </w:r>
          </w:p>
          <w:p w:rsidR="00FF3D61" w:rsidRDefault="00FF3D61" w:rsidP="00112AC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112AC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تنسب كل قول إلى قائله</w:t>
            </w:r>
          </w:p>
          <w:p w:rsidR="00112AC3" w:rsidRDefault="00112AC3" w:rsidP="00112AC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تفرق بين السلوك الإيجابي والسلوك السلبي فيما استمعت إليه</w:t>
            </w:r>
          </w:p>
          <w:p w:rsidR="00112AC3" w:rsidRPr="00524C00" w:rsidRDefault="00112AC3" w:rsidP="00112AC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تتذكر الأحداث وترتبها حسب ورودها في النص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843"/>
        <w:gridCol w:w="1441"/>
        <w:gridCol w:w="1512"/>
      </w:tblGrid>
      <w:tr w:rsidR="00BA2211" w:rsidRPr="00F37805" w:rsidTr="00E03AAB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F37805" w:rsidRDefault="00BA2211" w:rsidP="00E03AAB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النص الإثرائي</w:t>
            </w:r>
          </w:p>
          <w:p w:rsidR="00FF3D61" w:rsidRPr="009C6501" w:rsidRDefault="00FF3D61" w:rsidP="00CD5828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أعماك الجشع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112AC3" w:rsidRDefault="00FF3D61" w:rsidP="002B76F0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112AC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تقرأ النص قراءة صامتة للاستمتاع به </w:t>
            </w:r>
          </w:p>
          <w:p w:rsidR="00FF3D61" w:rsidRPr="00780522" w:rsidRDefault="00112AC3" w:rsidP="00112AC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تقترح عنواناً آخر للنص</w:t>
            </w:r>
            <w:r w:rsidR="00FF3D61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بنية النص</w:t>
            </w:r>
          </w:p>
          <w:p w:rsidR="00FF3D61" w:rsidRPr="009C6501" w:rsidRDefault="00FF3D61" w:rsidP="00CD5828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خشبة المقترض الأمين</w:t>
            </w: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112AC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تتعرف </w:t>
            </w:r>
            <w:r w:rsidR="00112AC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العناصر الأساسية للقصة\</w:t>
            </w:r>
          </w:p>
          <w:p w:rsidR="00112AC3" w:rsidRPr="00524C00" w:rsidRDefault="00112AC3" w:rsidP="00112AC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تملآ خارطة القصة وتقرأها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E03AAB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03AAB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CD5828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الظاهرة الإملائية</w:t>
            </w:r>
          </w:p>
          <w:p w:rsidR="00FF3D61" w:rsidRPr="00CD5828" w:rsidRDefault="00CD5828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(الهمزة المتوسطة</w:t>
            </w:r>
            <w:r w:rsidR="00FF3D61"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F37805" w:rsidRDefault="00FF3D61" w:rsidP="00112AC3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112AC3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ترسم الهمزة المتوسطة رسماً صحيحاً</w:t>
            </w:r>
          </w:p>
          <w:p w:rsidR="00FF3D61" w:rsidRPr="00F37805" w:rsidRDefault="00FF3D61" w:rsidP="00513C1D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513C1D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تستنتج قاعدة الهمزة المتوسطة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E03AAB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E03AAB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E03AA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E03AAB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BA2211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BA2211" w:rsidRPr="00740FDB" w:rsidRDefault="00BA2211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9A50E8" w:rsidRPr="00740FDB" w:rsidRDefault="009A50E8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843"/>
        <w:gridCol w:w="1441"/>
        <w:gridCol w:w="1512"/>
      </w:tblGrid>
      <w:tr w:rsidR="009A50E8" w:rsidRPr="00F37805" w:rsidTr="00CA47C6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44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CA47C6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Default="00CD5828" w:rsidP="00685B54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ارسم</w:t>
            </w:r>
          </w:p>
          <w:p w:rsidR="00CD5828" w:rsidRPr="00CD5828" w:rsidRDefault="00CD5828" w:rsidP="00685B54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(خط النسخ)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685B54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513C1D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513C1D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تكتب عبارة بخط النسخ</w:t>
            </w:r>
          </w:p>
          <w:p w:rsidR="00FF3D61" w:rsidRPr="00F37805" w:rsidRDefault="00EE6DC7" w:rsidP="00685B54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تهتم بالكتابة بخط جميل ومرتب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CA47C6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CA47C6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CA47C6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A55875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CD5828" w:rsidRDefault="00FF3D61" w:rsidP="00685B54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النص الشعري</w:t>
            </w:r>
          </w:p>
          <w:p w:rsidR="00FF3D61" w:rsidRPr="00CD5828" w:rsidRDefault="00FF3D61" w:rsidP="00CD5828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من أصادق؟</w:t>
            </w: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685B54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Pr="00524C00" w:rsidRDefault="00FF3D61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تقرأ النص قراءة </w:t>
            </w:r>
            <w:r w:rsidR="00EE6DC7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جيدة وبأسلوب شعري</w:t>
            </w:r>
          </w:p>
          <w:p w:rsidR="00FF3D61" w:rsidRDefault="00FF3D61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EE6DC7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تكتشف معاني الكلمات الجديدة</w:t>
            </w:r>
          </w:p>
          <w:p w:rsidR="00EE6DC7" w:rsidRDefault="00EE6DC7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تتعرف قائل النص</w:t>
            </w:r>
          </w:p>
          <w:p w:rsidR="00EE6DC7" w:rsidRPr="00524C00" w:rsidRDefault="00EE6DC7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تجيب على أسئلة تفصيلية حول النص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F84037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F84037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8625D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CD5828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الوظيفة النحوية</w:t>
            </w:r>
          </w:p>
          <w:p w:rsidR="00FF3D61" w:rsidRPr="00CD5828" w:rsidRDefault="00FF3D61" w:rsidP="00CD5828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(</w:t>
            </w:r>
            <w:r w:rsid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المبتدأ والخبر</w:t>
            </w:r>
            <w:r w:rsidRPr="00CD5828"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E03AA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F37805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 w:rsidR="00EE6DC7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تستعمل المبتدأ والخبر المرفوعين بالعلامات الفرعية استعمالاً صحيحاً</w:t>
            </w:r>
          </w:p>
          <w:p w:rsidR="00EE6DC7" w:rsidRPr="00503A7B" w:rsidRDefault="00EE6DC7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تميز المبتدأ والخبر المرفوعين بالعلامات الفرعية عن المبتدأ والخبر المرفوعين بالعلامات الأصلية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BA2211" w:rsidRPr="00740FDB" w:rsidTr="00CA47C6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CA47C6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9A50E8" w:rsidRPr="00740FDB" w:rsidRDefault="009A50E8" w:rsidP="009A50E8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A50E8" w:rsidRDefault="009A50E8" w:rsidP="009A50E8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A50E8" w:rsidRPr="00740FDB" w:rsidRDefault="009A50E8" w:rsidP="009A50E8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jc w:val="center"/>
        <w:tblInd w:w="-5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11"/>
        <w:gridCol w:w="850"/>
        <w:gridCol w:w="851"/>
        <w:gridCol w:w="850"/>
        <w:gridCol w:w="851"/>
        <w:gridCol w:w="992"/>
        <w:gridCol w:w="4961"/>
        <w:gridCol w:w="1724"/>
        <w:gridCol w:w="1560"/>
        <w:gridCol w:w="1512"/>
      </w:tblGrid>
      <w:tr w:rsidR="009A50E8" w:rsidRPr="00F37805" w:rsidTr="001A0776">
        <w:trPr>
          <w:trHeight w:val="601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800080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CC6600"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990033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الفصل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76923C" w:themeColor="accent3" w:themeShade="BF"/>
                <w:sz w:val="24"/>
                <w:szCs w:val="24"/>
                <w:rtl/>
              </w:rPr>
              <w:t>المكون</w:t>
            </w:r>
          </w:p>
        </w:tc>
        <w:tc>
          <w:tcPr>
            <w:tcW w:w="496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00"/>
                <w:sz w:val="24"/>
                <w:szCs w:val="24"/>
                <w:rtl/>
              </w:rPr>
              <w:t>الهدف</w:t>
            </w:r>
          </w:p>
        </w:tc>
        <w:tc>
          <w:tcPr>
            <w:tcW w:w="172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8080"/>
                <w:sz w:val="24"/>
                <w:szCs w:val="24"/>
                <w:rtl/>
              </w:rPr>
              <w:t>إستراتيجية التدريس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FF0066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A50E8" w:rsidRPr="00F37805" w:rsidRDefault="009A50E8" w:rsidP="00287190">
            <w:pPr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 w:rsidRPr="00F37805"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  <w:t>أداة التقويم</w:t>
            </w:r>
          </w:p>
        </w:tc>
      </w:tr>
      <w:tr w:rsidR="00FF3D61" w:rsidRPr="00740FDB" w:rsidTr="001A0776">
        <w:trPr>
          <w:trHeight w:val="805"/>
          <w:jc w:val="center"/>
        </w:trPr>
        <w:tc>
          <w:tcPr>
            <w:tcW w:w="1111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B24368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B92E2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أبني معجمي</w:t>
            </w:r>
          </w:p>
        </w:tc>
        <w:tc>
          <w:tcPr>
            <w:tcW w:w="49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F37805" w:rsidRDefault="00FF3D61" w:rsidP="00B92E2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B92E2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تتعرف على أبرز الألفاظ والتراكيب التي وردت في النصوص ولها علاقة بمجال الوحدة</w:t>
            </w:r>
          </w:p>
          <w:p w:rsidR="00FF3D61" w:rsidRPr="00524C00" w:rsidRDefault="00FF3D61" w:rsidP="00B92E2B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تكون مخزوناً لغوياً يساعدها على الكتابة والتحدث</w:t>
            </w:r>
          </w:p>
        </w:tc>
        <w:tc>
          <w:tcPr>
            <w:tcW w:w="1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512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1A0776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1A0776">
        <w:trPr>
          <w:trHeight w:val="805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1A0776">
        <w:trPr>
          <w:trHeight w:val="797"/>
          <w:jc w:val="center"/>
        </w:trPr>
        <w:tc>
          <w:tcPr>
            <w:tcW w:w="1111" w:type="dxa"/>
            <w:tcBorders>
              <w:top w:val="single" w:sz="4" w:space="0" w:color="000000" w:themeColor="text1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B92E2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التواصل اللغوي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37805" w:rsidRDefault="00FF3D61" w:rsidP="00B92E2B">
            <w:pPr>
              <w:rPr>
                <w:rFonts w:cs="Sultan normal"/>
                <w:color w:val="FF0000"/>
                <w:sz w:val="24"/>
                <w:szCs w:val="24"/>
              </w:rPr>
            </w:pPr>
            <w:r w:rsidRPr="00F37805">
              <w:rPr>
                <w:rFonts w:cs="Sultan normal" w:hint="cs"/>
                <w:color w:val="FF0000"/>
                <w:sz w:val="24"/>
                <w:szCs w:val="24"/>
                <w:rtl/>
              </w:rPr>
              <w:t>من المتوقع في نهاية الدرس أن تكون الطالبة قادرة على أن :</w:t>
            </w:r>
          </w:p>
          <w:p w:rsidR="00FF3D61" w:rsidRDefault="00FF3D61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</w:rPr>
            </w:pPr>
            <w:r w:rsidRPr="00524C00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تكتب </w:t>
            </w:r>
            <w:r w:rsidR="00EE6DC7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نصاً سردياً مكوناً من فقرات متعددة</w:t>
            </w:r>
          </w:p>
          <w:p w:rsidR="00FF3D61" w:rsidRPr="00524C00" w:rsidRDefault="00FF3D61" w:rsidP="00EE6DC7">
            <w:pPr>
              <w:pStyle w:val="a6"/>
              <w:numPr>
                <w:ilvl w:val="0"/>
                <w:numId w:val="4"/>
              </w:numPr>
              <w:ind w:left="175" w:hanging="119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 xml:space="preserve"> تقدم عرضاً شفهياً </w:t>
            </w:r>
            <w:r w:rsidR="00EE6DC7">
              <w:rPr>
                <w:rFonts w:asciiTheme="majorBidi" w:hAnsiTheme="majorBidi" w:cs="Sultan normal" w:hint="cs"/>
                <w:color w:val="0070C0"/>
                <w:sz w:val="24"/>
                <w:szCs w:val="24"/>
                <w:rtl/>
              </w:rPr>
              <w:t>قصصياً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حل المشكلات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FF3D61" w:rsidRPr="00227060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الورقة الواحدة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فكر, زاوج, شارك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FF3D61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الايسكريم</w:t>
            </w:r>
          </w:p>
          <w:p w:rsidR="00FF3D61" w:rsidRPr="002A7042" w:rsidRDefault="00FF3D61" w:rsidP="00E03AAB">
            <w:pPr>
              <w:pStyle w:val="a6"/>
              <w:numPr>
                <w:ilvl w:val="0"/>
                <w:numId w:val="3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الخرائط الذهنية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من دليل المعلمة </w:t>
            </w:r>
          </w:p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ص (     </w:t>
            </w:r>
            <w:r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Pr="002A7042">
              <w:rPr>
                <w:rFonts w:asciiTheme="majorBidi" w:hAnsiTheme="majorBidi" w:cs="Sultan normal" w:hint="cs"/>
                <w:color w:val="984806" w:themeColor="accent6" w:themeShade="8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ملاحظة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اختبار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واجب منزلي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خارطة مفاهيم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مشروع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مطوية</w:t>
            </w:r>
          </w:p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6CE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بحث</w:t>
            </w:r>
          </w:p>
        </w:tc>
      </w:tr>
      <w:tr w:rsidR="00FF3D61" w:rsidRPr="00740FDB" w:rsidTr="004A5807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4A5807">
        <w:trPr>
          <w:trHeight w:val="797"/>
          <w:jc w:val="center"/>
        </w:trPr>
        <w:tc>
          <w:tcPr>
            <w:tcW w:w="1111" w:type="dxa"/>
            <w:tcBorders>
              <w:left w:val="thinThick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524C00" w:rsidRDefault="00FF3D61" w:rsidP="00287190">
            <w:pPr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740FDB" w:rsidRDefault="00FF3D6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3D61" w:rsidRPr="002A7042" w:rsidRDefault="00FF3D61" w:rsidP="00287190">
            <w:pPr>
              <w:jc w:val="center"/>
              <w:rPr>
                <w:rFonts w:asciiTheme="majorBidi" w:hAnsiTheme="majorBidi" w:cs="Sultan normal"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606CE6" w:rsidRDefault="00FF3D6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F3D61" w:rsidRPr="00740FDB" w:rsidTr="00E8625D">
        <w:trPr>
          <w:trHeight w:val="793"/>
          <w:jc w:val="center"/>
        </w:trPr>
        <w:tc>
          <w:tcPr>
            <w:tcW w:w="1111" w:type="dxa"/>
            <w:tcBorders>
              <w:top w:val="single" w:sz="4" w:space="0" w:color="auto"/>
              <w:left w:val="thinThickSmallGap" w:sz="12" w:space="0" w:color="auto"/>
            </w:tcBorders>
            <w:textDirection w:val="btLr"/>
            <w:vAlign w:val="center"/>
          </w:tcPr>
          <w:p w:rsidR="00FF3D61" w:rsidRPr="009C6501" w:rsidRDefault="00FF3D61" w:rsidP="00287190">
            <w:pPr>
              <w:ind w:left="113" w:right="113"/>
              <w:jc w:val="center"/>
              <w:rPr>
                <w:rFonts w:asciiTheme="majorBidi" w:hAnsiTheme="majorBidi" w:cs="Sultan normal"/>
                <w:color w:val="BC1AB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F3D61" w:rsidRPr="00740FDB" w:rsidRDefault="00FF3D6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FF3D61" w:rsidRPr="009C6501" w:rsidRDefault="00FF3D61" w:rsidP="00E03AAB">
            <w:pPr>
              <w:ind w:left="113" w:right="113"/>
              <w:jc w:val="center"/>
              <w:rPr>
                <w:rFonts w:asciiTheme="majorBidi" w:hAnsiTheme="majorBidi" w:cs="Sultan normal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="Sultan normal" w:hint="cs"/>
                <w:color w:val="00B050"/>
                <w:sz w:val="24"/>
                <w:szCs w:val="24"/>
                <w:rtl/>
              </w:rPr>
              <w:t>تقويم تجميعي للوحدة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BA2211" w:rsidRDefault="00FF3D61" w:rsidP="00BA2211">
            <w:pPr>
              <w:ind w:left="360"/>
              <w:rPr>
                <w:rFonts w:asciiTheme="majorBidi" w:hAnsiTheme="majorBidi" w:cs="Sultan norm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FF3D61" w:rsidRDefault="00FF3D61" w:rsidP="00FF3D61">
            <w:pPr>
              <w:ind w:left="34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3D61" w:rsidRPr="00BA2211" w:rsidRDefault="00FF3D61" w:rsidP="00BA2211">
            <w:pPr>
              <w:ind w:left="360"/>
              <w:jc w:val="center"/>
              <w:rPr>
                <w:rFonts w:asciiTheme="majorBidi" w:hAnsiTheme="majorBidi" w:cs="Sultan normal"/>
                <w:color w:val="984806" w:themeColor="accent6" w:themeShade="80"/>
                <w:sz w:val="24"/>
                <w:szCs w:val="24"/>
                <w:rtl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right w:val="thinThickSmallGap" w:sz="12" w:space="0" w:color="auto"/>
            </w:tcBorders>
            <w:vAlign w:val="center"/>
          </w:tcPr>
          <w:p w:rsidR="00FF3D61" w:rsidRPr="00BA2211" w:rsidRDefault="00FF3D61" w:rsidP="00BA2211">
            <w:pPr>
              <w:ind w:left="36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1A0776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24" w:type="dxa"/>
            <w:vMerge/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A2211" w:rsidRPr="00740FDB" w:rsidTr="001A0776">
        <w:trPr>
          <w:trHeight w:val="793"/>
          <w:jc w:val="center"/>
        </w:trPr>
        <w:tc>
          <w:tcPr>
            <w:tcW w:w="111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24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bottom w:val="thinThickSmallGap" w:sz="12" w:space="0" w:color="auto"/>
            </w:tcBorders>
            <w:vAlign w:val="center"/>
          </w:tcPr>
          <w:p w:rsidR="00BA2211" w:rsidRPr="00740FDB" w:rsidRDefault="00BA2211" w:rsidP="002871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1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A2211" w:rsidRPr="00606CE6" w:rsidRDefault="00BA2211" w:rsidP="00287190">
            <w:pPr>
              <w:pStyle w:val="a6"/>
              <w:numPr>
                <w:ilvl w:val="0"/>
                <w:numId w:val="2"/>
              </w:numPr>
              <w:ind w:left="247" w:hanging="247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9A50E8" w:rsidRPr="00740FDB" w:rsidRDefault="009A50E8" w:rsidP="00BA2211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sectPr w:rsidR="009A50E8" w:rsidRPr="00740FDB" w:rsidSect="002A7042">
      <w:headerReference w:type="default" r:id="rId8"/>
      <w:pgSz w:w="16838" w:h="11906" w:orient="landscape"/>
      <w:pgMar w:top="1758" w:right="678" w:bottom="567" w:left="851" w:header="127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3F" w:rsidRDefault="00DB173F" w:rsidP="006A54F1">
      <w:pPr>
        <w:spacing w:after="0" w:line="240" w:lineRule="auto"/>
      </w:pPr>
      <w:r>
        <w:separator/>
      </w:r>
    </w:p>
  </w:endnote>
  <w:endnote w:type="continuationSeparator" w:id="1">
    <w:p w:rsidR="00DB173F" w:rsidRDefault="00DB173F" w:rsidP="006A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MotLaQ-V2.5 Bold">
    <w:panose1 w:val="00000000000000000000"/>
    <w:charset w:val="81"/>
    <w:family w:val="auto"/>
    <w:pitch w:val="fixed"/>
    <w:sig w:usb0="E5012EFF" w:usb1="D90FFDFF" w:usb2="0001003B" w:usb3="00000000" w:csb0="001E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3F" w:rsidRDefault="00DB173F" w:rsidP="006A54F1">
      <w:pPr>
        <w:spacing w:after="0" w:line="240" w:lineRule="auto"/>
      </w:pPr>
      <w:r>
        <w:separator/>
      </w:r>
    </w:p>
  </w:footnote>
  <w:footnote w:type="continuationSeparator" w:id="1">
    <w:p w:rsidR="00DB173F" w:rsidRDefault="00DB173F" w:rsidP="006A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90" w:rsidRPr="00740FDB" w:rsidRDefault="00287190" w:rsidP="00A41F8E">
    <w:pPr>
      <w:spacing w:after="0" w:line="240" w:lineRule="auto"/>
      <w:jc w:val="center"/>
      <w:rPr>
        <w:rFonts w:ascii="AlMotLaQ-V2.5 Bold" w:eastAsia="AlMotLaQ-V2.5 Bold" w:hAnsi="AlMotLaQ-V2.5 Bold" w:cs="AlMotLaQ-V2.5 Bold"/>
        <w:color w:val="FF0000"/>
        <w:sz w:val="36"/>
        <w:szCs w:val="36"/>
        <w:rtl/>
      </w:rPr>
    </w:pPr>
    <w:r w:rsidRPr="00740FDB">
      <w:rPr>
        <w:rFonts w:ascii="AlMotLaQ-V2.5 Bold" w:eastAsia="AlMotLaQ-V2.5 Bold" w:hAnsi="AlMotLaQ-V2.5 Bold" w:cs="AlMotLaQ-V2.5 Bold" w:hint="cs"/>
        <w:noProof/>
        <w:color w:val="FF0000"/>
        <w:sz w:val="36"/>
        <w:szCs w:val="3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-493395</wp:posOffset>
          </wp:positionV>
          <wp:extent cx="1085215" cy="768985"/>
          <wp:effectExtent l="19050" t="0" r="635" b="0"/>
          <wp:wrapNone/>
          <wp:docPr id="2" name="صورة 8" descr="C:\Documents and Settings\Administrator\My Documents\شعار الوزارة ملو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C:\Documents and Settings\Administrator\My Documents\شعار الوزارة ملون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3A73">
      <w:rPr>
        <w:rFonts w:ascii="AlMotLaQ-V2.5 Bold" w:eastAsia="AlMotLaQ-V2.5 Bold" w:hAnsi="AlMotLaQ-V2.5 Bold" w:cs="AlMotLaQ-V2.5 Bold"/>
        <w:noProof/>
        <w:color w:val="FF0000"/>
        <w:sz w:val="36"/>
        <w:szCs w:val="36"/>
        <w:rtl/>
      </w:rPr>
      <w:pict>
        <v:rect id="_x0000_s2049" style="position:absolute;left:0;text-align:left;margin-left:629.05pt;margin-top:-38.9pt;width:147.2pt;height:63.5pt;z-index:251660288;mso-position-horizontal-relative:text;mso-position-vertical-relative:text" filled="f" stroked="f">
          <v:textbox style="mso-next-textbox:#_x0000_s2049">
            <w:txbxContent>
              <w:p w:rsidR="00287190" w:rsidRPr="00740FDB" w:rsidRDefault="00287190" w:rsidP="006A54F1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المملكة العربية السعودية</w:t>
                </w:r>
              </w:p>
              <w:p w:rsidR="00287190" w:rsidRPr="00740FDB" w:rsidRDefault="00287190" w:rsidP="006A54F1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وزارة التربية والتعليم</w:t>
                </w:r>
              </w:p>
              <w:p w:rsidR="00287190" w:rsidRPr="00740FDB" w:rsidRDefault="00287190" w:rsidP="006A54F1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مكتب التربية والتعليم بمنطقة جازان</w:t>
                </w:r>
              </w:p>
              <w:p w:rsidR="00287190" w:rsidRPr="00740FDB" w:rsidRDefault="00287190" w:rsidP="006A54F1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 w:rsidRPr="00740FDB"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مكتب التربية والتعليم بمحافظة صامطة</w:t>
                </w:r>
              </w:p>
              <w:p w:rsidR="00287190" w:rsidRDefault="00287190" w:rsidP="006A54F1">
                <w:pPr>
                  <w:spacing w:after="0" w:line="240" w:lineRule="auto"/>
                  <w:rPr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b/>
                    <w:bCs/>
                    <w:color w:val="984806" w:themeColor="accent6" w:themeShade="80"/>
                    <w:sz w:val="16"/>
                    <w:szCs w:val="16"/>
                    <w:rtl/>
                  </w:rPr>
                  <w:t>قسم اللغة العربية</w:t>
                </w:r>
              </w:p>
            </w:txbxContent>
          </v:textbox>
          <w10:wrap anchorx="page"/>
        </v:rect>
      </w:pict>
    </w:r>
    <w:r w:rsidRPr="00740FDB">
      <w:rPr>
        <w:rFonts w:ascii="AlMotLaQ-V2.5 Bold" w:eastAsia="AlMotLaQ-V2.5 Bold" w:hAnsi="AlMotLaQ-V2.5 Bold" w:cs="AlMotLaQ-V2.5 Bold" w:hint="cs"/>
        <w:noProof/>
        <w:color w:val="FF0000"/>
        <w:sz w:val="36"/>
        <w:szCs w:val="36"/>
        <w:rtl/>
      </w:rPr>
      <w:t>مسرد الدروس اليومية</w:t>
    </w:r>
    <w:r w:rsidR="0027727D" w:rsidRPr="0027727D">
      <w:rPr>
        <w:rFonts w:ascii="AlMotLaQ-V2.5 Bold" w:eastAsia="AlMotLaQ-V2.5 Bold" w:hAnsi="AlMotLaQ-V2.5 Bold" w:cs="AlMotLaQ-V2.5 Bold" w:hint="cs"/>
        <w:color w:val="FF0000"/>
        <w:sz w:val="36"/>
        <w:szCs w:val="36"/>
        <w:rtl/>
      </w:rPr>
      <w:t xml:space="preserve"> </w:t>
    </w:r>
    <w:r w:rsidR="0027727D">
      <w:rPr>
        <w:rFonts w:ascii="AlMotLaQ-V2.5 Bold" w:eastAsia="AlMotLaQ-V2.5 Bold" w:hAnsi="AlMotLaQ-V2.5 Bold" w:cs="AlMotLaQ-V2.5 Bold" w:hint="cs"/>
        <w:color w:val="FF0000"/>
        <w:sz w:val="36"/>
        <w:szCs w:val="36"/>
        <w:rtl/>
      </w:rPr>
      <w:t xml:space="preserve">لمادة لغتي الجميلة للصف </w:t>
    </w:r>
    <w:r w:rsidR="00A41F8E">
      <w:rPr>
        <w:rFonts w:ascii="AlMotLaQ-V2.5 Bold" w:eastAsia="AlMotLaQ-V2.5 Bold" w:hAnsi="AlMotLaQ-V2.5 Bold" w:cs="AlMotLaQ-V2.5 Bold" w:hint="cs"/>
        <w:color w:val="FF0000"/>
        <w:sz w:val="36"/>
        <w:szCs w:val="36"/>
        <w:rtl/>
      </w:rPr>
      <w:t>الخامس</w:t>
    </w:r>
  </w:p>
  <w:p w:rsidR="00287190" w:rsidRPr="006A54F1" w:rsidRDefault="00287190" w:rsidP="00A41F8E">
    <w:pPr>
      <w:spacing w:after="0" w:line="240" w:lineRule="auto"/>
      <w:jc w:val="center"/>
      <w:rPr>
        <w:rFonts w:ascii="AlMotLaQ-V2.5 Bold" w:eastAsia="AlMotLaQ-V2.5 Bold" w:hAnsi="AlMotLaQ-V2.5 Bold" w:cs="AlMotLaQ-V2.5 Bold"/>
        <w:color w:val="7030A0"/>
        <w:sz w:val="32"/>
        <w:szCs w:val="32"/>
      </w:rPr>
    </w:pPr>
    <w:r w:rsidRPr="006A54F1"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 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رقم الوحدة : ( </w:t>
    </w:r>
    <w:r w:rsidR="00215B8E">
      <w:rPr>
        <w:rFonts w:ascii="AlMotLaQ-V2.5 Bold" w:eastAsia="AlMotLaQ-V2.5 Bold" w:hAnsi="AlMotLaQ-V2.5 Bold" w:cs="AlMotLaQ-V2.5 Bold" w:hint="cs"/>
        <w:color w:val="00B050"/>
        <w:sz w:val="32"/>
        <w:szCs w:val="32"/>
        <w:rtl/>
      </w:rPr>
      <w:t>الأولى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 )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ab/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ab/>
      <w:t xml:space="preserve">مجال الوحدة : ( </w:t>
    </w:r>
    <w:r w:rsidR="00A41F8E">
      <w:rPr>
        <w:rFonts w:ascii="AlMotLaQ-V2.5 Bold" w:eastAsia="AlMotLaQ-V2.5 Bold" w:hAnsi="AlMotLaQ-V2.5 Bold" w:cs="AlMotLaQ-V2.5 Bold" w:hint="cs"/>
        <w:color w:val="00B050"/>
        <w:sz w:val="32"/>
        <w:szCs w:val="32"/>
        <w:rtl/>
      </w:rPr>
      <w:t>أخلاق وفضائل</w:t>
    </w:r>
    <w:r>
      <w:rPr>
        <w:rFonts w:ascii="AlMotLaQ-V2.5 Bold" w:eastAsia="AlMotLaQ-V2.5 Bold" w:hAnsi="AlMotLaQ-V2.5 Bold" w:cs="AlMotLaQ-V2.5 Bold" w:hint="cs"/>
        <w:color w:val="7030A0"/>
        <w:sz w:val="32"/>
        <w:szCs w:val="32"/>
        <w:rtl/>
      </w:rPr>
      <w:t xml:space="preserve">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B"/>
    <w:multiLevelType w:val="hybridMultilevel"/>
    <w:tmpl w:val="10BC838E"/>
    <w:lvl w:ilvl="0" w:tplc="55261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6A7"/>
    <w:multiLevelType w:val="hybridMultilevel"/>
    <w:tmpl w:val="EBD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0743"/>
    <w:multiLevelType w:val="hybridMultilevel"/>
    <w:tmpl w:val="85E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E2134"/>
    <w:multiLevelType w:val="hybridMultilevel"/>
    <w:tmpl w:val="DD4A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D4CC7"/>
    <w:multiLevelType w:val="hybridMultilevel"/>
    <w:tmpl w:val="6BE2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D0C8D"/>
    <w:multiLevelType w:val="hybridMultilevel"/>
    <w:tmpl w:val="3A4E3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1B36D0"/>
    <w:multiLevelType w:val="hybridMultilevel"/>
    <w:tmpl w:val="0C38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2ACE"/>
    <w:multiLevelType w:val="hybridMultilevel"/>
    <w:tmpl w:val="4802C36C"/>
    <w:lvl w:ilvl="0" w:tplc="55261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54F1"/>
    <w:rsid w:val="00046ACC"/>
    <w:rsid w:val="00047CC3"/>
    <w:rsid w:val="000E5D40"/>
    <w:rsid w:val="00112AC3"/>
    <w:rsid w:val="00184CBE"/>
    <w:rsid w:val="0018662B"/>
    <w:rsid w:val="00191732"/>
    <w:rsid w:val="001A0776"/>
    <w:rsid w:val="00215B8E"/>
    <w:rsid w:val="0027727D"/>
    <w:rsid w:val="00287190"/>
    <w:rsid w:val="00287A5C"/>
    <w:rsid w:val="002A7042"/>
    <w:rsid w:val="002B76F0"/>
    <w:rsid w:val="002C7A75"/>
    <w:rsid w:val="0031404C"/>
    <w:rsid w:val="00363A73"/>
    <w:rsid w:val="003C6C08"/>
    <w:rsid w:val="003E6F3A"/>
    <w:rsid w:val="00474C15"/>
    <w:rsid w:val="0049424F"/>
    <w:rsid w:val="004B0902"/>
    <w:rsid w:val="004D60BF"/>
    <w:rsid w:val="00503A7B"/>
    <w:rsid w:val="00513C1D"/>
    <w:rsid w:val="00524C00"/>
    <w:rsid w:val="00554979"/>
    <w:rsid w:val="00585FA0"/>
    <w:rsid w:val="0058643C"/>
    <w:rsid w:val="005A0D0F"/>
    <w:rsid w:val="005D4A37"/>
    <w:rsid w:val="005F4172"/>
    <w:rsid w:val="00611EC4"/>
    <w:rsid w:val="006A1CCF"/>
    <w:rsid w:val="006A54F1"/>
    <w:rsid w:val="006C2264"/>
    <w:rsid w:val="006C78C1"/>
    <w:rsid w:val="006E2C0D"/>
    <w:rsid w:val="00702318"/>
    <w:rsid w:val="00714E46"/>
    <w:rsid w:val="00740FDB"/>
    <w:rsid w:val="00780522"/>
    <w:rsid w:val="00782095"/>
    <w:rsid w:val="007B2C10"/>
    <w:rsid w:val="007D7F7D"/>
    <w:rsid w:val="007E2A2B"/>
    <w:rsid w:val="007E6CD7"/>
    <w:rsid w:val="007F3B4D"/>
    <w:rsid w:val="00853A8B"/>
    <w:rsid w:val="00860AED"/>
    <w:rsid w:val="008821A9"/>
    <w:rsid w:val="008C507F"/>
    <w:rsid w:val="00987874"/>
    <w:rsid w:val="009A50E8"/>
    <w:rsid w:val="009B1DD4"/>
    <w:rsid w:val="009C6501"/>
    <w:rsid w:val="009E3959"/>
    <w:rsid w:val="00A41F8E"/>
    <w:rsid w:val="00A51862"/>
    <w:rsid w:val="00AB74EE"/>
    <w:rsid w:val="00B759EA"/>
    <w:rsid w:val="00B83A10"/>
    <w:rsid w:val="00BA2211"/>
    <w:rsid w:val="00C63222"/>
    <w:rsid w:val="00C74C01"/>
    <w:rsid w:val="00C82946"/>
    <w:rsid w:val="00CA47C6"/>
    <w:rsid w:val="00CD5828"/>
    <w:rsid w:val="00D43B37"/>
    <w:rsid w:val="00D54DF4"/>
    <w:rsid w:val="00D95D04"/>
    <w:rsid w:val="00DB173F"/>
    <w:rsid w:val="00DB45F5"/>
    <w:rsid w:val="00E54D5D"/>
    <w:rsid w:val="00E57C8A"/>
    <w:rsid w:val="00E8625D"/>
    <w:rsid w:val="00EB66E0"/>
    <w:rsid w:val="00EE6DC7"/>
    <w:rsid w:val="00EE7956"/>
    <w:rsid w:val="00EF5C33"/>
    <w:rsid w:val="00F12A97"/>
    <w:rsid w:val="00F37805"/>
    <w:rsid w:val="00F466EE"/>
    <w:rsid w:val="00FE5A1F"/>
    <w:rsid w:val="00FE714C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A54F1"/>
  </w:style>
  <w:style w:type="paragraph" w:styleId="a4">
    <w:name w:val="footer"/>
    <w:basedOn w:val="a"/>
    <w:link w:val="Char0"/>
    <w:uiPriority w:val="99"/>
    <w:semiHidden/>
    <w:unhideWhenUsed/>
    <w:rsid w:val="006A5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A54F1"/>
  </w:style>
  <w:style w:type="table" w:styleId="a5">
    <w:name w:val="Table Grid"/>
    <w:basedOn w:val="a1"/>
    <w:uiPriority w:val="59"/>
    <w:rsid w:val="006A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78C1"/>
    <w:pPr>
      <w:ind w:left="720"/>
      <w:contextualSpacing/>
    </w:pPr>
  </w:style>
  <w:style w:type="table" w:customStyle="1" w:styleId="3">
    <w:name w:val="نمط3"/>
    <w:basedOn w:val="a7"/>
    <w:uiPriority w:val="99"/>
    <w:qFormat/>
    <w:rsid w:val="00740FDB"/>
    <w:pPr>
      <w:spacing w:after="0" w:line="240" w:lineRule="auto"/>
    </w:pPr>
    <w:rPr>
      <w:rFonts w:cs="AL-Mohanad Bold"/>
      <w:bCs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uiPriority w:val="99"/>
    <w:semiHidden/>
    <w:unhideWhenUsed/>
    <w:rsid w:val="00740FDB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90E2-3FF1-4D0E-8F0D-9CEE55C2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منتديات صامطة الثقافية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الحجوري سوفت</dc:creator>
  <cp:lastModifiedBy>Cheery</cp:lastModifiedBy>
  <cp:revision>6</cp:revision>
  <cp:lastPrinted>2014-11-28T18:12:00Z</cp:lastPrinted>
  <dcterms:created xsi:type="dcterms:W3CDTF">2015-09-16T19:20:00Z</dcterms:created>
  <dcterms:modified xsi:type="dcterms:W3CDTF">2015-09-17T01:30:00Z</dcterms:modified>
</cp:coreProperties>
</file>